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9FBA" w14:textId="443C9606" w:rsidR="004C453C" w:rsidRDefault="00AA2460" w:rsidP="00547AA7">
      <w:pPr>
        <w:spacing w:line="400" w:lineRule="exact"/>
        <w:jc w:val="center"/>
        <w:rPr>
          <w:rFonts w:ascii="標楷體" w:eastAsia="標楷體" w:hAnsi="標楷體" w:hint="eastAsia"/>
          <w:sz w:val="40"/>
          <w:szCs w:val="40"/>
        </w:rPr>
      </w:pPr>
      <w:r w:rsidRPr="00500958">
        <w:rPr>
          <w:rFonts w:ascii="標楷體" w:eastAsia="標楷體" w:hAnsi="標楷體"/>
          <w:sz w:val="40"/>
          <w:szCs w:val="40"/>
        </w:rPr>
        <w:t>桃園</w:t>
      </w:r>
      <w:r w:rsidR="00B62E96">
        <w:rPr>
          <w:rFonts w:ascii="標楷體" w:eastAsia="標楷體" w:hAnsi="標楷體" w:hint="eastAsia"/>
          <w:sz w:val="40"/>
          <w:szCs w:val="40"/>
        </w:rPr>
        <w:t>市</w:t>
      </w:r>
      <w:r w:rsidR="0070566B">
        <w:rPr>
          <w:rFonts w:ascii="標楷體" w:eastAsia="標楷體" w:hAnsi="標楷體" w:hint="eastAsia"/>
          <w:sz w:val="40"/>
          <w:szCs w:val="40"/>
        </w:rPr>
        <w:t>桃園區同德</w:t>
      </w:r>
      <w:r w:rsidRPr="00500958">
        <w:rPr>
          <w:rFonts w:ascii="標楷體" w:eastAsia="標楷體" w:hAnsi="標楷體"/>
          <w:sz w:val="40"/>
          <w:szCs w:val="40"/>
        </w:rPr>
        <w:t>國民小學學生獎懲實施要點</w:t>
      </w:r>
      <w:r w:rsidR="00E14365">
        <w:rPr>
          <w:rFonts w:ascii="標楷體" w:eastAsia="標楷體" w:hAnsi="標楷體" w:hint="eastAsia"/>
          <w:sz w:val="40"/>
          <w:szCs w:val="40"/>
        </w:rPr>
        <w:t>(草案)</w:t>
      </w:r>
    </w:p>
    <w:p w14:paraId="566F7B49" w14:textId="77777777" w:rsidR="00C50AFD" w:rsidRDefault="00C50AFD" w:rsidP="00C50AFD">
      <w:pPr>
        <w:pStyle w:val="HTML"/>
        <w:numPr>
          <w:ilvl w:val="0"/>
          <w:numId w:val="1"/>
        </w:numPr>
        <w:shd w:val="clear" w:color="auto" w:fill="FFFFFF"/>
        <w:spacing w:before="150" w:after="150"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依據：</w:t>
      </w:r>
    </w:p>
    <w:p w14:paraId="0DD97BC2" w14:textId="77777777" w:rsidR="00C50AFD" w:rsidRPr="00CB0187" w:rsidRDefault="00C50AFD" w:rsidP="00CB0187">
      <w:pPr>
        <w:pStyle w:val="HTML"/>
        <w:numPr>
          <w:ilvl w:val="0"/>
          <w:numId w:val="2"/>
        </w:numPr>
        <w:shd w:val="clear" w:color="auto" w:fill="FFFFFF"/>
        <w:tabs>
          <w:tab w:val="clear" w:pos="1266"/>
          <w:tab w:val="num" w:pos="993"/>
        </w:tabs>
        <w:spacing w:before="150" w:after="150" w:line="400" w:lineRule="exact"/>
        <w:ind w:left="993"/>
        <w:rPr>
          <w:rFonts w:ascii="標楷體" w:eastAsia="標楷體" w:hAnsi="標楷體" w:hint="eastAsia"/>
          <w:color w:val="000000"/>
          <w:sz w:val="28"/>
          <w:szCs w:val="28"/>
        </w:rPr>
      </w:pPr>
      <w:r w:rsidRPr="00CB0187">
        <w:rPr>
          <w:rFonts w:ascii="標楷體" w:eastAsia="標楷體" w:hAnsi="標楷體" w:hint="eastAsia"/>
          <w:color w:val="000000"/>
          <w:sz w:val="28"/>
          <w:szCs w:val="28"/>
        </w:rPr>
        <w:t>桃園</w:t>
      </w:r>
      <w:r w:rsidR="00B62E96" w:rsidRPr="00CB0187">
        <w:rPr>
          <w:rFonts w:ascii="標楷體" w:eastAsia="標楷體" w:hAnsi="標楷體" w:hint="eastAsia"/>
          <w:color w:val="000000"/>
          <w:sz w:val="28"/>
          <w:szCs w:val="28"/>
        </w:rPr>
        <w:t>縣</w:t>
      </w:r>
      <w:r w:rsidRPr="00CB0187">
        <w:rPr>
          <w:rFonts w:ascii="標楷體" w:eastAsia="標楷體" w:hAnsi="標楷體" w:hint="eastAsia"/>
          <w:color w:val="000000"/>
          <w:sz w:val="28"/>
          <w:szCs w:val="28"/>
        </w:rPr>
        <w:t>國民小學學生獎懲實施要點（97.1.7府教數字第0970005157      號函）</w:t>
      </w:r>
      <w:r w:rsidR="003F50DE" w:rsidRPr="00CB0187">
        <w:rPr>
          <w:rFonts w:ascii="標楷體" w:eastAsia="標楷體" w:hAnsi="標楷體" w:hint="eastAsia"/>
          <w:color w:val="000000"/>
          <w:sz w:val="28"/>
          <w:szCs w:val="28"/>
        </w:rPr>
        <w:t>。</w:t>
      </w:r>
    </w:p>
    <w:p w14:paraId="6B6D8BF4" w14:textId="77777777" w:rsidR="003F50DE" w:rsidRDefault="00D13B58" w:rsidP="00CB0187">
      <w:pPr>
        <w:pStyle w:val="HTML"/>
        <w:numPr>
          <w:ilvl w:val="0"/>
          <w:numId w:val="2"/>
        </w:numPr>
        <w:shd w:val="clear" w:color="auto" w:fill="FFFFFF"/>
        <w:tabs>
          <w:tab w:val="clear" w:pos="1266"/>
          <w:tab w:val="num" w:pos="993"/>
        </w:tabs>
        <w:spacing w:before="150" w:after="150" w:line="400" w:lineRule="exact"/>
        <w:ind w:left="993"/>
        <w:rPr>
          <w:rFonts w:ascii="標楷體" w:eastAsia="標楷體" w:hAnsi="標楷體" w:hint="eastAsia"/>
          <w:color w:val="000000"/>
          <w:sz w:val="28"/>
          <w:szCs w:val="28"/>
        </w:rPr>
      </w:pPr>
      <w:r w:rsidRPr="00D13B58">
        <w:rPr>
          <w:rFonts w:ascii="標楷體" w:eastAsia="標楷體" w:hAnsi="標楷體" w:hint="eastAsia"/>
          <w:color w:val="000000"/>
          <w:sz w:val="28"/>
          <w:szCs w:val="28"/>
        </w:rPr>
        <w:t>桃園市政府中華民國105年7月29日府教小字第1050154998號令訂定發布。</w:t>
      </w:r>
    </w:p>
    <w:p w14:paraId="649EFE9C" w14:textId="77777777" w:rsidR="00AA2460" w:rsidRPr="00547AA7" w:rsidRDefault="00AA2460" w:rsidP="00CB0187">
      <w:pPr>
        <w:pStyle w:val="HTML"/>
        <w:shd w:val="clear" w:color="auto" w:fill="FFFFFF"/>
        <w:spacing w:before="150" w:after="150" w:line="400" w:lineRule="exact"/>
        <w:ind w:rightChars="-118" w:right="-283"/>
        <w:rPr>
          <w:rFonts w:ascii="標楷體" w:eastAsia="標楷體" w:hAnsi="標楷體"/>
          <w:color w:val="000000"/>
          <w:sz w:val="28"/>
          <w:szCs w:val="28"/>
        </w:rPr>
      </w:pPr>
      <w:r w:rsidRPr="00547AA7">
        <w:rPr>
          <w:rFonts w:ascii="標楷體" w:eastAsia="標楷體" w:hAnsi="標楷體" w:hint="eastAsia"/>
          <w:color w:val="000000"/>
          <w:sz w:val="28"/>
          <w:szCs w:val="28"/>
        </w:rPr>
        <w:t>二、桃園</w:t>
      </w:r>
      <w:r w:rsidR="00B62E96">
        <w:rPr>
          <w:rFonts w:ascii="標楷體" w:eastAsia="標楷體" w:hAnsi="標楷體" w:hint="eastAsia"/>
          <w:color w:val="000000"/>
          <w:sz w:val="28"/>
          <w:szCs w:val="28"/>
        </w:rPr>
        <w:t>市</w:t>
      </w:r>
      <w:r w:rsidR="0070566B">
        <w:rPr>
          <w:rFonts w:ascii="標楷體" w:eastAsia="標楷體" w:hAnsi="標楷體" w:hint="eastAsia"/>
          <w:color w:val="000000"/>
          <w:sz w:val="28"/>
          <w:szCs w:val="28"/>
        </w:rPr>
        <w:t>同德</w:t>
      </w:r>
      <w:r w:rsidRPr="00547AA7">
        <w:rPr>
          <w:rFonts w:ascii="標楷體" w:eastAsia="標楷體" w:hAnsi="標楷體" w:hint="eastAsia"/>
          <w:color w:val="000000"/>
          <w:sz w:val="28"/>
          <w:szCs w:val="28"/>
        </w:rPr>
        <w:t>國民小學學生之獎懲，除法令另有規定外，依本要點之規定辦理。</w:t>
      </w:r>
    </w:p>
    <w:p w14:paraId="429A80F6" w14:textId="77777777" w:rsidR="00AA2460" w:rsidRPr="00547AA7" w:rsidRDefault="00AA2460" w:rsidP="00CB0187">
      <w:pPr>
        <w:pStyle w:val="HTML"/>
        <w:shd w:val="clear" w:color="auto" w:fill="FFFFFF"/>
        <w:spacing w:before="150" w:after="150" w:line="400" w:lineRule="exact"/>
        <w:ind w:left="566" w:rightChars="235" w:right="564" w:hangingChars="202" w:hanging="566"/>
        <w:rPr>
          <w:rFonts w:ascii="標楷體" w:eastAsia="標楷體" w:hAnsi="標楷體" w:hint="eastAsia"/>
          <w:color w:val="000000"/>
          <w:sz w:val="28"/>
          <w:szCs w:val="28"/>
        </w:rPr>
      </w:pPr>
      <w:r w:rsidRPr="00547AA7">
        <w:rPr>
          <w:rFonts w:ascii="標楷體" w:eastAsia="標楷體" w:hAnsi="標楷體" w:hint="eastAsia"/>
          <w:color w:val="000000"/>
          <w:sz w:val="28"/>
          <w:szCs w:val="28"/>
        </w:rPr>
        <w:t>三、獎懲</w:t>
      </w:r>
      <w:r w:rsidR="00D13B58">
        <w:rPr>
          <w:rFonts w:ascii="標楷體" w:eastAsia="標楷體" w:hAnsi="標楷體" w:hint="eastAsia"/>
          <w:color w:val="000000"/>
          <w:sz w:val="28"/>
          <w:szCs w:val="28"/>
        </w:rPr>
        <w:t>之目的</w:t>
      </w:r>
      <w:r w:rsidRPr="00547AA7">
        <w:rPr>
          <w:rFonts w:ascii="標楷體" w:eastAsia="標楷體" w:hAnsi="標楷體" w:hint="eastAsia"/>
          <w:color w:val="000000"/>
          <w:sz w:val="28"/>
          <w:szCs w:val="28"/>
        </w:rPr>
        <w:t>意在鼓勵或糾正學生行為，培養學生優良品德，其實施應把握下列原則：</w:t>
      </w:r>
    </w:p>
    <w:p w14:paraId="3C52327C"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（一）以獎勵及積極輔導方式增強或導正學生行為。</w:t>
      </w:r>
    </w:p>
    <w:p w14:paraId="3867A61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（二）獎勵以公開方式為原則，作為學生學習楷模。</w:t>
      </w:r>
    </w:p>
    <w:p w14:paraId="7B5AF75F" w14:textId="77777777" w:rsidR="00AA2460" w:rsidRPr="00547AA7" w:rsidRDefault="00AA2460" w:rsidP="00547AA7">
      <w:pPr>
        <w:pStyle w:val="HTML"/>
        <w:shd w:val="clear" w:color="auto" w:fill="FFFFFF"/>
        <w:spacing w:before="150" w:after="150" w:line="400" w:lineRule="exact"/>
        <w:rPr>
          <w:rFonts w:ascii="標楷體" w:eastAsia="標楷體" w:hAnsi="標楷體"/>
          <w:color w:val="000000"/>
          <w:sz w:val="28"/>
          <w:szCs w:val="28"/>
        </w:rPr>
      </w:pPr>
      <w:r w:rsidRPr="00547AA7">
        <w:rPr>
          <w:rFonts w:ascii="標楷體" w:eastAsia="標楷體" w:hAnsi="標楷體" w:hint="eastAsia"/>
          <w:color w:val="000000"/>
          <w:sz w:val="28"/>
          <w:szCs w:val="28"/>
        </w:rPr>
        <w:t xml:space="preserve">  （三）懲處應視學生個別差異，輔導其改過遷善。</w:t>
      </w:r>
    </w:p>
    <w:p w14:paraId="6BD0FADC" w14:textId="77777777" w:rsidR="00AA2460" w:rsidRPr="00547AA7" w:rsidRDefault="00AA2460" w:rsidP="00CB0187">
      <w:pPr>
        <w:pStyle w:val="HTML"/>
        <w:shd w:val="clear" w:color="auto" w:fill="FFFFFF"/>
        <w:tabs>
          <w:tab w:val="clear" w:pos="9160"/>
          <w:tab w:val="left" w:pos="8789"/>
        </w:tabs>
        <w:spacing w:before="150" w:after="150" w:line="400" w:lineRule="exact"/>
        <w:ind w:left="566" w:rightChars="117" w:right="281" w:hangingChars="202" w:hanging="566"/>
        <w:rPr>
          <w:rFonts w:ascii="標楷體" w:eastAsia="標楷體" w:hAnsi="標楷體" w:hint="eastAsia"/>
          <w:color w:val="000000"/>
          <w:sz w:val="28"/>
          <w:szCs w:val="28"/>
        </w:rPr>
      </w:pPr>
      <w:r w:rsidRPr="00547AA7">
        <w:rPr>
          <w:rFonts w:ascii="標楷體" w:eastAsia="標楷體" w:hAnsi="標楷體" w:hint="eastAsia"/>
          <w:color w:val="000000"/>
          <w:sz w:val="28"/>
          <w:szCs w:val="28"/>
        </w:rPr>
        <w:t>四、辦理學生獎懲時，應力求審慎客觀、公正合理。並參酌下列因素，以為獎懲輕重之標準：</w:t>
      </w:r>
    </w:p>
    <w:p w14:paraId="4B34B3CC"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（一）行為時之年齡。</w:t>
      </w:r>
    </w:p>
    <w:p w14:paraId="3FE265E9"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（二）行為時之身心狀況。</w:t>
      </w:r>
    </w:p>
    <w:p w14:paraId="6B6C7C7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（三）行為人之家庭狀況。</w:t>
      </w:r>
    </w:p>
    <w:p w14:paraId="3BEF3BB1"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（四）行為人之平時表現。</w:t>
      </w:r>
    </w:p>
    <w:p w14:paraId="63D1CF2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（五）行為之動機與目的。</w:t>
      </w:r>
    </w:p>
    <w:p w14:paraId="030469C1"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（六）行為之手段。</w:t>
      </w:r>
    </w:p>
    <w:p w14:paraId="5B59C42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（七）行為之次數。</w:t>
      </w:r>
    </w:p>
    <w:p w14:paraId="1DC6674F"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（八）行為所生之影響。</w:t>
      </w:r>
    </w:p>
    <w:p w14:paraId="5F75FE17"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（九）行為後之態度。</w:t>
      </w:r>
    </w:p>
    <w:p w14:paraId="4CA1A1A1" w14:textId="77777777" w:rsidR="00AA2460" w:rsidRPr="00547AA7" w:rsidRDefault="00AA2460" w:rsidP="00547AA7">
      <w:pPr>
        <w:pStyle w:val="HTML"/>
        <w:shd w:val="clear" w:color="auto" w:fill="FFFFFF"/>
        <w:spacing w:before="150" w:after="150" w:line="400" w:lineRule="exact"/>
        <w:rPr>
          <w:rFonts w:ascii="標楷體" w:eastAsia="標楷體" w:hAnsi="標楷體"/>
          <w:color w:val="000000"/>
          <w:sz w:val="28"/>
          <w:szCs w:val="28"/>
        </w:rPr>
      </w:pPr>
      <w:r w:rsidRPr="00547AA7">
        <w:rPr>
          <w:rFonts w:ascii="標楷體" w:eastAsia="標楷體" w:hAnsi="標楷體" w:hint="eastAsia"/>
          <w:color w:val="000000"/>
          <w:sz w:val="28"/>
          <w:szCs w:val="28"/>
        </w:rPr>
        <w:t xml:space="preserve">  （十）其他相關因素。</w:t>
      </w:r>
    </w:p>
    <w:p w14:paraId="6FC27F31"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五、學校對於學生之優良行為表現，得選擇下列各款之獎勵措施：</w:t>
      </w:r>
    </w:p>
    <w:p w14:paraId="1396759C"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（一）師長口頭獎勵。</w:t>
      </w:r>
    </w:p>
    <w:p w14:paraId="0E2AB06D"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lastRenderedPageBreak/>
        <w:t xml:space="preserve">  （二）公開場合表揚。</w:t>
      </w:r>
    </w:p>
    <w:p w14:paraId="16BEF568"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（三）登載於學校刊物。</w:t>
      </w:r>
    </w:p>
    <w:p w14:paraId="36D945E9"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（四）頒發</w:t>
      </w:r>
      <w:r w:rsidR="00B542E2">
        <w:rPr>
          <w:rFonts w:ascii="標楷體" w:eastAsia="標楷體" w:hAnsi="標楷體" w:hint="eastAsia"/>
          <w:color w:val="000000"/>
          <w:sz w:val="28"/>
          <w:szCs w:val="28"/>
        </w:rPr>
        <w:t>榮譽卡、榮譽</w:t>
      </w:r>
      <w:r w:rsidRPr="00547AA7">
        <w:rPr>
          <w:rFonts w:ascii="標楷體" w:eastAsia="標楷體" w:hAnsi="標楷體" w:hint="eastAsia"/>
          <w:color w:val="000000"/>
          <w:sz w:val="28"/>
          <w:szCs w:val="28"/>
        </w:rPr>
        <w:t>狀或</w:t>
      </w:r>
      <w:r w:rsidR="00B542E2">
        <w:rPr>
          <w:rFonts w:ascii="標楷體" w:eastAsia="標楷體" w:hAnsi="標楷體" w:hint="eastAsia"/>
          <w:color w:val="000000"/>
          <w:sz w:val="28"/>
          <w:szCs w:val="28"/>
        </w:rPr>
        <w:t>榮譽</w:t>
      </w:r>
      <w:r w:rsidRPr="00547AA7">
        <w:rPr>
          <w:rFonts w:ascii="標楷體" w:eastAsia="標楷體" w:hAnsi="標楷體" w:hint="eastAsia"/>
          <w:color w:val="000000"/>
          <w:sz w:val="28"/>
          <w:szCs w:val="28"/>
        </w:rPr>
        <w:t>獎章。</w:t>
      </w:r>
    </w:p>
    <w:p w14:paraId="485BDF26"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（五）頒發獎品或獎金。</w:t>
      </w:r>
    </w:p>
    <w:p w14:paraId="078C970A"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（六）推舉為學習楷模。</w:t>
      </w:r>
    </w:p>
    <w:p w14:paraId="378B1321" w14:textId="77777777" w:rsidR="00AA2460" w:rsidRPr="00547AA7" w:rsidRDefault="00AA2460" w:rsidP="00547AA7">
      <w:pPr>
        <w:pStyle w:val="HTML"/>
        <w:shd w:val="clear" w:color="auto" w:fill="FFFFFF"/>
        <w:spacing w:before="150" w:after="150" w:line="400" w:lineRule="exact"/>
        <w:rPr>
          <w:rFonts w:ascii="標楷體" w:eastAsia="標楷體" w:hAnsi="標楷體"/>
          <w:color w:val="000000"/>
          <w:sz w:val="28"/>
          <w:szCs w:val="28"/>
        </w:rPr>
      </w:pPr>
      <w:r w:rsidRPr="00547AA7">
        <w:rPr>
          <w:rFonts w:ascii="標楷體" w:eastAsia="標楷體" w:hAnsi="標楷體" w:hint="eastAsia"/>
          <w:color w:val="000000"/>
          <w:sz w:val="28"/>
          <w:szCs w:val="28"/>
        </w:rPr>
        <w:t xml:space="preserve">  （七）其他適當之獎勵。</w:t>
      </w:r>
    </w:p>
    <w:p w14:paraId="6D69B12D" w14:textId="77777777" w:rsidR="00AA2460" w:rsidRPr="00547AA7" w:rsidRDefault="00AA2460" w:rsidP="00CB0187">
      <w:pPr>
        <w:pStyle w:val="HTML"/>
        <w:shd w:val="clear" w:color="auto" w:fill="FFFFFF"/>
        <w:tabs>
          <w:tab w:val="clear" w:pos="9160"/>
          <w:tab w:val="left" w:pos="8789"/>
        </w:tabs>
        <w:spacing w:before="150" w:after="150" w:line="400" w:lineRule="exact"/>
        <w:ind w:left="566" w:rightChars="117" w:right="281" w:hangingChars="202" w:hanging="566"/>
        <w:rPr>
          <w:rFonts w:ascii="標楷體" w:eastAsia="標楷體" w:hAnsi="標楷體" w:hint="eastAsia"/>
          <w:color w:val="000000"/>
          <w:sz w:val="28"/>
          <w:szCs w:val="28"/>
        </w:rPr>
      </w:pPr>
      <w:r w:rsidRPr="00547AA7">
        <w:rPr>
          <w:rFonts w:ascii="標楷體" w:eastAsia="標楷體" w:hAnsi="標楷體" w:hint="eastAsia"/>
          <w:color w:val="000000"/>
          <w:sz w:val="28"/>
          <w:szCs w:val="28"/>
        </w:rPr>
        <w:t>六、對於學生之不當行為表現，教師除得依</w:t>
      </w:r>
      <w:r w:rsidR="00DA6409">
        <w:rPr>
          <w:rFonts w:ascii="標楷體" w:eastAsia="標楷體" w:hAnsi="標楷體" w:hint="eastAsia"/>
          <w:color w:val="000000"/>
          <w:sz w:val="28"/>
          <w:szCs w:val="28"/>
        </w:rPr>
        <w:t>學</w:t>
      </w:r>
      <w:r w:rsidRPr="00547AA7">
        <w:rPr>
          <w:rFonts w:ascii="標楷體" w:eastAsia="標楷體" w:hAnsi="標楷體" w:hint="eastAsia"/>
          <w:color w:val="000000"/>
          <w:sz w:val="28"/>
          <w:szCs w:val="28"/>
        </w:rPr>
        <w:t>校訂定之教師輔導與管教學生辦法採取一般管教措施，並得視情節</w:t>
      </w:r>
      <w:r w:rsidR="00B87183">
        <w:rPr>
          <w:rFonts w:ascii="標楷體" w:eastAsia="標楷體" w:hAnsi="標楷體" w:hint="eastAsia"/>
          <w:color w:val="000000"/>
          <w:sz w:val="28"/>
          <w:szCs w:val="28"/>
        </w:rPr>
        <w:t>輕重，</w:t>
      </w:r>
      <w:r w:rsidRPr="00547AA7">
        <w:rPr>
          <w:rFonts w:ascii="標楷體" w:eastAsia="標楷體" w:hAnsi="標楷體" w:hint="eastAsia"/>
          <w:color w:val="000000"/>
          <w:sz w:val="28"/>
          <w:szCs w:val="28"/>
        </w:rPr>
        <w:t>選擇下列各款之輔導或懲處措施，以導正學生行為：</w:t>
      </w:r>
    </w:p>
    <w:p w14:paraId="0ABF0389"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（一）要求賠償所造成之財物損害。</w:t>
      </w:r>
    </w:p>
    <w:p w14:paraId="5CF75FBB"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（二）實施個別輔導。</w:t>
      </w:r>
    </w:p>
    <w:p w14:paraId="19207548"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（三）轉介輔導。</w:t>
      </w:r>
    </w:p>
    <w:p w14:paraId="0D4017A9"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（四）改變學習環境。</w:t>
      </w:r>
    </w:p>
    <w:p w14:paraId="6ED8735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（五）</w:t>
      </w:r>
      <w:r w:rsidR="00262F9A" w:rsidRPr="00547AA7">
        <w:rPr>
          <w:rFonts w:ascii="標楷體" w:eastAsia="標楷體" w:hAnsi="標楷體" w:hint="eastAsia"/>
          <w:color w:val="000000"/>
          <w:sz w:val="28"/>
          <w:szCs w:val="28"/>
        </w:rPr>
        <w:t>通報司法機關或相關單位處理。</w:t>
      </w:r>
    </w:p>
    <w:p w14:paraId="00CD3B8E" w14:textId="77777777" w:rsidR="00AA2460" w:rsidRPr="00547AA7" w:rsidRDefault="00AA2460" w:rsidP="00547AA7">
      <w:pPr>
        <w:pStyle w:val="HTML"/>
        <w:shd w:val="clear" w:color="auto" w:fill="FFFFFF"/>
        <w:spacing w:before="150" w:after="150" w:line="400" w:lineRule="exact"/>
        <w:rPr>
          <w:rFonts w:ascii="標楷體" w:eastAsia="標楷體" w:hAnsi="標楷體"/>
          <w:color w:val="000000"/>
          <w:sz w:val="28"/>
          <w:szCs w:val="28"/>
        </w:rPr>
      </w:pPr>
      <w:r w:rsidRPr="00547AA7">
        <w:rPr>
          <w:rFonts w:ascii="標楷體" w:eastAsia="標楷體" w:hAnsi="標楷體" w:hint="eastAsia"/>
          <w:color w:val="000000"/>
          <w:sz w:val="28"/>
          <w:szCs w:val="28"/>
        </w:rPr>
        <w:t xml:space="preserve">  （六）</w:t>
      </w:r>
      <w:r w:rsidR="00262F9A" w:rsidRPr="00547AA7">
        <w:rPr>
          <w:rFonts w:ascii="標楷體" w:eastAsia="標楷體" w:hAnsi="標楷體" w:hint="eastAsia"/>
          <w:color w:val="000000"/>
          <w:sz w:val="28"/>
          <w:szCs w:val="28"/>
        </w:rPr>
        <w:t>其他適當之輔導或懲處措施。</w:t>
      </w:r>
    </w:p>
    <w:p w14:paraId="5C726890"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七、學校負責處理學生獎懲之人員及單位如下：</w:t>
      </w:r>
    </w:p>
    <w:p w14:paraId="2C223C13" w14:textId="77777777" w:rsidR="00AA2460" w:rsidRPr="00547AA7" w:rsidRDefault="00AA2460" w:rsidP="00CB0187">
      <w:pPr>
        <w:widowControl/>
        <w:spacing w:line="400" w:lineRule="exact"/>
        <w:ind w:leftChars="59" w:left="1133" w:hangingChars="354" w:hanging="991"/>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（一）</w:t>
      </w:r>
      <w:r w:rsidR="00262F9A">
        <w:rPr>
          <w:rFonts w:ascii="標楷體" w:eastAsia="標楷體" w:hAnsi="標楷體" w:cs="新細明體" w:hint="eastAsia"/>
          <w:color w:val="000000"/>
          <w:kern w:val="0"/>
          <w:sz w:val="28"/>
          <w:szCs w:val="28"/>
          <w:shd w:val="clear" w:color="auto" w:fill="FFFFFF"/>
        </w:rPr>
        <w:t>一般</w:t>
      </w:r>
      <w:r w:rsidRPr="00547AA7">
        <w:rPr>
          <w:rFonts w:ascii="標楷體" w:eastAsia="標楷體" w:hAnsi="標楷體" w:cs="新細明體" w:hint="eastAsia"/>
          <w:color w:val="000000"/>
          <w:kern w:val="0"/>
          <w:sz w:val="28"/>
          <w:szCs w:val="28"/>
          <w:shd w:val="clear" w:color="auto" w:fill="FFFFFF"/>
        </w:rPr>
        <w:t>獎勵案件：屬班級事務者，由導師或任課教師逕予施行；屬學校        行政處室事務者，由各相關處室處理。</w:t>
      </w:r>
    </w:p>
    <w:p w14:paraId="38676916" w14:textId="77777777" w:rsidR="00262F9A" w:rsidRPr="00FC26C6" w:rsidRDefault="00262F9A" w:rsidP="00CB0187">
      <w:pPr>
        <w:pStyle w:val="a8"/>
        <w:spacing w:line="400" w:lineRule="exact"/>
        <w:ind w:leftChars="59" w:left="1133" w:hangingChars="354" w:hanging="991"/>
        <w:jc w:val="both"/>
        <w:rPr>
          <w:rFonts w:ascii="標楷體" w:eastAsia="標楷體" w:hAnsi="標楷體" w:cs="新細明體"/>
          <w:kern w:val="0"/>
          <w:sz w:val="28"/>
          <w:szCs w:val="28"/>
        </w:rPr>
      </w:pPr>
      <w:r>
        <w:rPr>
          <w:rFonts w:ascii="標楷體" w:eastAsia="標楷體" w:hAnsi="標楷體" w:cs="新細明體" w:hint="eastAsia"/>
          <w:color w:val="000000"/>
          <w:kern w:val="0"/>
          <w:sz w:val="28"/>
          <w:szCs w:val="28"/>
          <w:shd w:val="clear" w:color="auto" w:fill="FFFFFF"/>
        </w:rPr>
        <w:t xml:space="preserve"> </w:t>
      </w:r>
      <w:r w:rsidR="00AA2460" w:rsidRPr="00547AA7">
        <w:rPr>
          <w:rFonts w:ascii="標楷體" w:eastAsia="標楷體" w:hAnsi="標楷體" w:cs="新細明體" w:hint="eastAsia"/>
          <w:color w:val="000000"/>
          <w:kern w:val="0"/>
          <w:sz w:val="28"/>
          <w:szCs w:val="28"/>
          <w:shd w:val="clear" w:color="auto" w:fill="FFFFFF"/>
        </w:rPr>
        <w:t>（二）一般懲處案件：</w:t>
      </w:r>
      <w:r w:rsidRPr="00FC26C6">
        <w:rPr>
          <w:rFonts w:ascii="標楷體" w:eastAsia="標楷體" w:hAnsi="標楷體" w:cs="新細明體" w:hint="eastAsia"/>
          <w:kern w:val="0"/>
          <w:sz w:val="28"/>
          <w:szCs w:val="28"/>
        </w:rPr>
        <w:t>由導師或任課教師依前點規定先行妥適處理；經處理後仍未改善者，得提交學校相關行政單位處理，或由相關單位主動協助處理。</w:t>
      </w:r>
    </w:p>
    <w:p w14:paraId="72375611" w14:textId="77777777" w:rsidR="00262F9A" w:rsidRPr="00FC26C6" w:rsidRDefault="00262F9A" w:rsidP="00CB0187">
      <w:pPr>
        <w:pStyle w:val="a8"/>
        <w:spacing w:line="400" w:lineRule="exact"/>
        <w:ind w:leftChars="59" w:left="1133" w:hangingChars="354" w:hanging="991"/>
        <w:jc w:val="both"/>
        <w:rPr>
          <w:rFonts w:ascii="標楷體" w:eastAsia="標楷體" w:hAnsi="標楷體" w:cs="新細明體"/>
          <w:kern w:val="0"/>
          <w:sz w:val="28"/>
          <w:szCs w:val="28"/>
        </w:rPr>
      </w:pPr>
      <w:r>
        <w:rPr>
          <w:rFonts w:ascii="標楷體" w:eastAsia="標楷體" w:hAnsi="標楷體" w:cs="新細明體" w:hint="eastAsia"/>
          <w:color w:val="000000"/>
          <w:kern w:val="0"/>
          <w:sz w:val="28"/>
          <w:szCs w:val="28"/>
          <w:shd w:val="clear" w:color="auto" w:fill="FFFFFF"/>
        </w:rPr>
        <w:t xml:space="preserve"> </w:t>
      </w:r>
      <w:r w:rsidR="00AA2460" w:rsidRPr="00547AA7">
        <w:rPr>
          <w:rFonts w:ascii="標楷體" w:eastAsia="標楷體" w:hAnsi="標楷體" w:cs="新細明體" w:hint="eastAsia"/>
          <w:color w:val="000000"/>
          <w:kern w:val="0"/>
          <w:sz w:val="28"/>
          <w:szCs w:val="28"/>
          <w:shd w:val="clear" w:color="auto" w:fill="FFFFFF"/>
        </w:rPr>
        <w:t>（三）重大懲處案件：</w:t>
      </w:r>
      <w:r w:rsidRPr="00FC26C6">
        <w:rPr>
          <w:rFonts w:ascii="標楷體" w:eastAsia="標楷體" w:hAnsi="標楷體" w:cs="新細明體" w:hint="eastAsia"/>
          <w:kern w:val="0"/>
          <w:sz w:val="28"/>
          <w:szCs w:val="28"/>
        </w:rPr>
        <w:t>應由導師、任課教師或學校相關行政單位提交學生獎懲委員會處理。</w:t>
      </w:r>
    </w:p>
    <w:p w14:paraId="4FEDCBA7" w14:textId="77777777" w:rsidR="00AA2460" w:rsidRPr="00547AA7" w:rsidRDefault="00AA2460" w:rsidP="00262F9A">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前項所稱之重大懲處案件如下：</w:t>
      </w:r>
    </w:p>
    <w:p w14:paraId="70AA9AB5"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（一）蓄意鬥毆情節重大者。</w:t>
      </w:r>
    </w:p>
    <w:p w14:paraId="5BFE182D"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（二）攜帶危險器械、化學製劑或其他危險物品者。</w:t>
      </w:r>
    </w:p>
    <w:p w14:paraId="3DF24B18"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（三）強索財物情節重大者。</w:t>
      </w:r>
    </w:p>
    <w:p w14:paraId="13379BE8"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（四）參加不良組織足生危害秩序及安全者。</w:t>
      </w:r>
    </w:p>
    <w:p w14:paraId="5764D1FF"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（五）持有或施用毒品、麻醉藥品或迷幻物品者。</w:t>
      </w:r>
    </w:p>
    <w:p w14:paraId="51D8FEC0" w14:textId="77777777" w:rsidR="00AA2460" w:rsidRPr="00547AA7" w:rsidRDefault="00CB0187" w:rsidP="00CB0187">
      <w:pPr>
        <w:pStyle w:val="a8"/>
        <w:spacing w:line="400" w:lineRule="exact"/>
        <w:ind w:leftChars="59" w:left="1133" w:hangingChars="354" w:hanging="991"/>
        <w:jc w:val="both"/>
        <w:rPr>
          <w:rFonts w:ascii="標楷體" w:eastAsia="標楷體" w:hAnsi="標楷體" w:cs="新細明體" w:hint="eastAsia"/>
          <w:color w:val="000000"/>
          <w:kern w:val="0"/>
          <w:sz w:val="28"/>
          <w:szCs w:val="28"/>
          <w:shd w:val="clear" w:color="auto" w:fill="FFFFFF"/>
        </w:rPr>
      </w:pPr>
      <w:r>
        <w:rPr>
          <w:rFonts w:ascii="標楷體" w:eastAsia="標楷體" w:hAnsi="標楷體" w:cs="新細明體" w:hint="eastAsia"/>
          <w:color w:val="000000"/>
          <w:kern w:val="0"/>
          <w:sz w:val="28"/>
          <w:szCs w:val="28"/>
          <w:shd w:val="clear" w:color="auto" w:fill="FFFFFF"/>
        </w:rPr>
        <w:t xml:space="preserve"> </w:t>
      </w:r>
      <w:r w:rsidR="00AA2460" w:rsidRPr="00547AA7">
        <w:rPr>
          <w:rFonts w:ascii="標楷體" w:eastAsia="標楷體" w:hAnsi="標楷體" w:cs="新細明體" w:hint="eastAsia"/>
          <w:color w:val="000000"/>
          <w:kern w:val="0"/>
          <w:sz w:val="28"/>
          <w:szCs w:val="28"/>
          <w:shd w:val="clear" w:color="auto" w:fill="FFFFFF"/>
        </w:rPr>
        <w:t>（六）校園性侵害或性騷擾事件經學校性別平等</w:t>
      </w:r>
      <w:r w:rsidR="00AA2460" w:rsidRPr="00CB0187">
        <w:rPr>
          <w:rFonts w:ascii="標楷體" w:eastAsia="標楷體" w:hAnsi="標楷體" w:cs="新細明體" w:hint="eastAsia"/>
          <w:kern w:val="0"/>
          <w:sz w:val="28"/>
          <w:szCs w:val="28"/>
        </w:rPr>
        <w:t>教育</w:t>
      </w:r>
      <w:r w:rsidR="00AA2460" w:rsidRPr="00547AA7">
        <w:rPr>
          <w:rFonts w:ascii="標楷體" w:eastAsia="標楷體" w:hAnsi="標楷體" w:cs="新細明體" w:hint="eastAsia"/>
          <w:color w:val="000000"/>
          <w:kern w:val="0"/>
          <w:sz w:val="28"/>
          <w:szCs w:val="28"/>
          <w:shd w:val="clear" w:color="auto" w:fill="FFFFFF"/>
        </w:rPr>
        <w:t>委員會調查確認其        事實存在者。</w:t>
      </w:r>
    </w:p>
    <w:p w14:paraId="0CB1E0CC"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 xml:space="preserve">  （七）其他不當行為情節重大者。</w:t>
      </w:r>
    </w:p>
    <w:p w14:paraId="1F09ABCE" w14:textId="77777777" w:rsidR="00AA2460" w:rsidRPr="00547AA7" w:rsidRDefault="00AA2460" w:rsidP="00CB0187">
      <w:pPr>
        <w:pStyle w:val="HTML"/>
        <w:shd w:val="clear" w:color="auto" w:fill="FFFFFF"/>
        <w:tabs>
          <w:tab w:val="clear" w:pos="9160"/>
          <w:tab w:val="left" w:pos="8789"/>
        </w:tabs>
        <w:spacing w:before="150" w:after="150" w:line="400" w:lineRule="exact"/>
        <w:ind w:left="566" w:rightChars="117" w:right="281" w:hangingChars="202" w:hanging="566"/>
        <w:rPr>
          <w:rFonts w:ascii="標楷體" w:eastAsia="標楷體" w:hAnsi="標楷體" w:hint="eastAsia"/>
          <w:color w:val="000000"/>
          <w:sz w:val="28"/>
          <w:szCs w:val="28"/>
        </w:rPr>
      </w:pPr>
      <w:r w:rsidRPr="00547AA7">
        <w:rPr>
          <w:rFonts w:ascii="標楷體" w:eastAsia="標楷體" w:hAnsi="標楷體" w:hint="eastAsia"/>
          <w:color w:val="000000"/>
          <w:sz w:val="28"/>
          <w:szCs w:val="28"/>
        </w:rPr>
        <w:t>八、學校為處理學生重大獎懲案件及相關事宜，應設學生獎懲委員會（以下簡稱獎懲會）。</w:t>
      </w:r>
    </w:p>
    <w:p w14:paraId="5110D26E" w14:textId="77777777" w:rsidR="00AA2460" w:rsidRPr="00547AA7" w:rsidRDefault="00AA2460" w:rsidP="00CB0187">
      <w:pPr>
        <w:widowControl/>
        <w:spacing w:line="400" w:lineRule="exact"/>
        <w:ind w:leftChars="59" w:left="1276" w:hangingChars="405" w:hanging="1134"/>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sidRPr="00547AA7">
        <w:rPr>
          <w:rFonts w:ascii="標楷體" w:eastAsia="標楷體" w:hAnsi="標楷體" w:hint="eastAsia"/>
          <w:color w:val="000000"/>
          <w:sz w:val="28"/>
          <w:szCs w:val="28"/>
        </w:rPr>
        <w:t>（一）</w:t>
      </w:r>
      <w:r w:rsidRPr="00547AA7">
        <w:rPr>
          <w:rFonts w:ascii="標楷體" w:eastAsia="標楷體" w:hAnsi="標楷體" w:hint="eastAsia"/>
          <w:color w:val="000000"/>
          <w:sz w:val="28"/>
          <w:szCs w:val="28"/>
        </w:rPr>
        <w:t>獎懲會置委員</w:t>
      </w:r>
      <w:r w:rsidR="00B62E96">
        <w:rPr>
          <w:rFonts w:ascii="標楷體" w:eastAsia="標楷體" w:hAnsi="標楷體" w:hint="eastAsia"/>
          <w:color w:val="000000"/>
          <w:sz w:val="28"/>
          <w:szCs w:val="28"/>
        </w:rPr>
        <w:t>九</w:t>
      </w:r>
      <w:r w:rsidRPr="00547AA7">
        <w:rPr>
          <w:rFonts w:ascii="標楷體" w:eastAsia="標楷體" w:hAnsi="標楷體" w:hint="eastAsia"/>
          <w:color w:val="000000"/>
          <w:sz w:val="28"/>
          <w:szCs w:val="28"/>
        </w:rPr>
        <w:t>人，均為無給職，任期一年，由校長就下列人員</w:t>
      </w:r>
      <w:r w:rsidR="00262F9A" w:rsidRPr="00FC26C6">
        <w:rPr>
          <w:rFonts w:ascii="標楷體" w:eastAsia="標楷體" w:hAnsi="標楷體" w:cs="新細明體" w:hint="eastAsia"/>
          <w:sz w:val="28"/>
          <w:szCs w:val="28"/>
        </w:rPr>
        <w:t>聘(派)</w:t>
      </w:r>
      <w:r w:rsidR="004D1717">
        <w:rPr>
          <w:rFonts w:ascii="標楷體" w:eastAsia="標楷體" w:hAnsi="標楷體" w:cs="新細明體" w:hint="eastAsia"/>
          <w:sz w:val="28"/>
          <w:szCs w:val="28"/>
        </w:rPr>
        <w:t xml:space="preserve">      </w:t>
      </w:r>
      <w:r w:rsidR="00262F9A" w:rsidRPr="00FC26C6">
        <w:rPr>
          <w:rFonts w:ascii="標楷體" w:eastAsia="標楷體" w:hAnsi="標楷體" w:cs="新細明體" w:hint="eastAsia"/>
          <w:sz w:val="28"/>
          <w:szCs w:val="28"/>
        </w:rPr>
        <w:t>兼之：</w:t>
      </w:r>
    </w:p>
    <w:p w14:paraId="0D65A293"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Pr>
          <w:rFonts w:ascii="標楷體" w:eastAsia="標楷體" w:hAnsi="標楷體" w:hint="eastAsia"/>
          <w:color w:val="000000"/>
          <w:sz w:val="28"/>
          <w:szCs w:val="28"/>
        </w:rPr>
        <w:t xml:space="preserve">       1.</w:t>
      </w:r>
      <w:r w:rsidRPr="00547AA7">
        <w:rPr>
          <w:rFonts w:ascii="標楷體" w:eastAsia="標楷體" w:hAnsi="標楷體" w:hint="eastAsia"/>
          <w:color w:val="000000"/>
          <w:sz w:val="28"/>
          <w:szCs w:val="28"/>
        </w:rPr>
        <w:t>學校行政人員代表</w:t>
      </w:r>
      <w:r w:rsidR="00B62E96">
        <w:rPr>
          <w:rFonts w:ascii="標楷體" w:eastAsia="標楷體" w:hAnsi="標楷體" w:hint="eastAsia"/>
          <w:color w:val="000000"/>
          <w:sz w:val="28"/>
          <w:szCs w:val="28"/>
        </w:rPr>
        <w:t>三</w:t>
      </w:r>
      <w:r w:rsidRPr="00547AA7">
        <w:rPr>
          <w:rFonts w:ascii="標楷體" w:eastAsia="標楷體" w:hAnsi="標楷體" w:hint="eastAsia"/>
          <w:color w:val="000000"/>
          <w:sz w:val="28"/>
          <w:szCs w:val="28"/>
        </w:rPr>
        <w:t>人，其中</w:t>
      </w:r>
      <w:r w:rsidR="0070566B">
        <w:rPr>
          <w:rFonts w:ascii="標楷體" w:eastAsia="標楷體" w:hAnsi="標楷體" w:hint="eastAsia"/>
          <w:color w:val="000000"/>
          <w:sz w:val="28"/>
          <w:szCs w:val="28"/>
        </w:rPr>
        <w:t>學務</w:t>
      </w:r>
      <w:r w:rsidRPr="00547AA7">
        <w:rPr>
          <w:rFonts w:ascii="標楷體" w:eastAsia="標楷體" w:hAnsi="標楷體" w:hint="eastAsia"/>
          <w:color w:val="000000"/>
          <w:sz w:val="28"/>
          <w:szCs w:val="28"/>
        </w:rPr>
        <w:t>主任為當然委員。</w:t>
      </w:r>
    </w:p>
    <w:p w14:paraId="0F1AA85D" w14:textId="77777777" w:rsidR="00AA2460" w:rsidRPr="00547AA7" w:rsidRDefault="00DA6409" w:rsidP="00547AA7">
      <w:pPr>
        <w:pStyle w:val="HTML"/>
        <w:shd w:val="clear" w:color="auto" w:fill="FFFFFF"/>
        <w:spacing w:before="150" w:after="150"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AA2460" w:rsidRPr="00547AA7">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sidR="00AA2460" w:rsidRPr="00547AA7">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2.</w:t>
      </w:r>
      <w:r w:rsidR="00AA2460" w:rsidRPr="00547AA7">
        <w:rPr>
          <w:rFonts w:ascii="標楷體" w:eastAsia="標楷體" w:hAnsi="標楷體" w:hint="eastAsia"/>
          <w:color w:val="000000"/>
          <w:sz w:val="28"/>
          <w:szCs w:val="28"/>
        </w:rPr>
        <w:t>學校教師會代表</w:t>
      </w:r>
      <w:r w:rsidR="00DB2897">
        <w:rPr>
          <w:rFonts w:ascii="標楷體" w:eastAsia="標楷體" w:hAnsi="標楷體" w:hint="eastAsia"/>
          <w:color w:val="000000"/>
          <w:sz w:val="28"/>
          <w:szCs w:val="28"/>
        </w:rPr>
        <w:t>或</w:t>
      </w:r>
      <w:r w:rsidR="00AA2460" w:rsidRPr="00547AA7">
        <w:rPr>
          <w:rFonts w:ascii="標楷體" w:eastAsia="標楷體" w:hAnsi="標楷體" w:hint="eastAsia"/>
          <w:color w:val="000000"/>
          <w:sz w:val="28"/>
          <w:szCs w:val="28"/>
        </w:rPr>
        <w:t>教師代表</w:t>
      </w:r>
      <w:r w:rsidR="00574CC7">
        <w:rPr>
          <w:rFonts w:ascii="標楷體" w:eastAsia="標楷體" w:hAnsi="標楷體" w:hint="eastAsia"/>
          <w:color w:val="000000"/>
          <w:sz w:val="28"/>
          <w:szCs w:val="28"/>
        </w:rPr>
        <w:t>三</w:t>
      </w:r>
      <w:r w:rsidR="00AA2460" w:rsidRPr="00547AA7">
        <w:rPr>
          <w:rFonts w:ascii="標楷體" w:eastAsia="標楷體" w:hAnsi="標楷體" w:hint="eastAsia"/>
          <w:color w:val="000000"/>
          <w:sz w:val="28"/>
          <w:szCs w:val="28"/>
        </w:rPr>
        <w:t>人。</w:t>
      </w:r>
    </w:p>
    <w:p w14:paraId="0CB9ABCA"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Pr>
          <w:rFonts w:ascii="標楷體" w:eastAsia="標楷體" w:hAnsi="標楷體" w:hint="eastAsia"/>
          <w:color w:val="000000"/>
          <w:sz w:val="28"/>
          <w:szCs w:val="28"/>
        </w:rPr>
        <w:t xml:space="preserve">       3.</w:t>
      </w:r>
      <w:r w:rsidRPr="00547AA7">
        <w:rPr>
          <w:rFonts w:ascii="標楷體" w:eastAsia="標楷體" w:hAnsi="標楷體" w:hint="eastAsia"/>
          <w:color w:val="000000"/>
          <w:sz w:val="28"/>
          <w:szCs w:val="28"/>
        </w:rPr>
        <w:t>家長代表</w:t>
      </w:r>
      <w:r w:rsidR="00262F9A">
        <w:rPr>
          <w:rFonts w:ascii="標楷體" w:eastAsia="標楷體" w:hAnsi="標楷體" w:hint="eastAsia"/>
          <w:color w:val="000000"/>
          <w:sz w:val="28"/>
          <w:szCs w:val="28"/>
        </w:rPr>
        <w:t>二</w:t>
      </w:r>
      <w:r w:rsidRPr="00547AA7">
        <w:rPr>
          <w:rFonts w:ascii="標楷體" w:eastAsia="標楷體" w:hAnsi="標楷體" w:hint="eastAsia"/>
          <w:color w:val="000000"/>
          <w:sz w:val="28"/>
          <w:szCs w:val="28"/>
        </w:rPr>
        <w:t>人。</w:t>
      </w:r>
    </w:p>
    <w:p w14:paraId="4A001A1B" w14:textId="77777777" w:rsidR="00AA2460" w:rsidRPr="00547AA7" w:rsidRDefault="00AA2460" w:rsidP="00547AA7">
      <w:pPr>
        <w:pStyle w:val="HTML"/>
        <w:shd w:val="clear" w:color="auto" w:fill="FFFFFF"/>
        <w:spacing w:before="150" w:after="150" w:line="400" w:lineRule="exact"/>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Pr>
          <w:rFonts w:ascii="標楷體" w:eastAsia="標楷體" w:hAnsi="標楷體" w:hint="eastAsia"/>
          <w:color w:val="000000"/>
          <w:sz w:val="28"/>
          <w:szCs w:val="28"/>
        </w:rPr>
        <w:t xml:space="preserve">   </w:t>
      </w:r>
      <w:r w:rsidRPr="00547AA7">
        <w:rPr>
          <w:rFonts w:ascii="標楷體" w:eastAsia="標楷體" w:hAnsi="標楷體" w:hint="eastAsia"/>
          <w:color w:val="000000"/>
          <w:sz w:val="28"/>
          <w:szCs w:val="28"/>
        </w:rPr>
        <w:t xml:space="preserve"> </w:t>
      </w:r>
      <w:r w:rsidR="00DA6409">
        <w:rPr>
          <w:rFonts w:ascii="標楷體" w:eastAsia="標楷體" w:hAnsi="標楷體" w:hint="eastAsia"/>
          <w:color w:val="000000"/>
          <w:sz w:val="28"/>
          <w:szCs w:val="28"/>
        </w:rPr>
        <w:t xml:space="preserve">    4.</w:t>
      </w:r>
      <w:r w:rsidRPr="00547AA7">
        <w:rPr>
          <w:rFonts w:ascii="標楷體" w:eastAsia="標楷體" w:hAnsi="標楷體" w:hint="eastAsia"/>
          <w:color w:val="000000"/>
          <w:sz w:val="28"/>
          <w:szCs w:val="28"/>
        </w:rPr>
        <w:t>學生代表一人。</w:t>
      </w:r>
    </w:p>
    <w:p w14:paraId="00F660B8" w14:textId="77777777" w:rsidR="00AA2460" w:rsidRPr="00547AA7" w:rsidRDefault="00AA2460" w:rsidP="00CB0187">
      <w:pPr>
        <w:widowControl/>
        <w:spacing w:line="400" w:lineRule="exact"/>
        <w:ind w:leftChars="59" w:left="1276" w:hangingChars="405" w:hanging="1134"/>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sidRPr="00547AA7">
        <w:rPr>
          <w:rFonts w:ascii="標楷體" w:eastAsia="標楷體" w:hAnsi="標楷體" w:hint="eastAsia"/>
          <w:color w:val="000000"/>
          <w:sz w:val="28"/>
          <w:szCs w:val="28"/>
        </w:rPr>
        <w:t>（</w:t>
      </w:r>
      <w:r w:rsidR="00DA6409">
        <w:rPr>
          <w:rFonts w:ascii="標楷體" w:eastAsia="標楷體" w:hAnsi="標楷體" w:hint="eastAsia"/>
          <w:color w:val="000000"/>
          <w:sz w:val="28"/>
          <w:szCs w:val="28"/>
        </w:rPr>
        <w:t>二</w:t>
      </w:r>
      <w:r w:rsidR="00DA6409" w:rsidRPr="00547AA7">
        <w:rPr>
          <w:rFonts w:ascii="標楷體" w:eastAsia="標楷體" w:hAnsi="標楷體" w:hint="eastAsia"/>
          <w:color w:val="000000"/>
          <w:sz w:val="28"/>
          <w:szCs w:val="28"/>
        </w:rPr>
        <w:t>）</w:t>
      </w:r>
      <w:r w:rsidRPr="00547AA7">
        <w:rPr>
          <w:rFonts w:ascii="標楷體" w:eastAsia="標楷體" w:hAnsi="標楷體" w:hint="eastAsia"/>
          <w:color w:val="000000"/>
          <w:sz w:val="28"/>
          <w:szCs w:val="28"/>
        </w:rPr>
        <w:t>前項第一款至第三款委員之人數應相等，任一性別委員不得少於委</w:t>
      </w:r>
      <w:r w:rsidR="00DA6409">
        <w:rPr>
          <w:rFonts w:ascii="標楷體" w:eastAsia="標楷體" w:hAnsi="標楷體" w:hint="eastAsia"/>
          <w:color w:val="000000"/>
          <w:sz w:val="28"/>
          <w:szCs w:val="28"/>
        </w:rPr>
        <w:t xml:space="preserve">          </w:t>
      </w:r>
      <w:r w:rsidR="004D1717">
        <w:rPr>
          <w:rFonts w:ascii="標楷體" w:eastAsia="標楷體" w:hAnsi="標楷體" w:hint="eastAsia"/>
          <w:color w:val="000000"/>
          <w:sz w:val="28"/>
          <w:szCs w:val="28"/>
        </w:rPr>
        <w:t xml:space="preserve">            </w:t>
      </w:r>
      <w:r w:rsidRPr="00547AA7">
        <w:rPr>
          <w:rFonts w:ascii="標楷體" w:eastAsia="標楷體" w:hAnsi="標楷體" w:hint="eastAsia"/>
          <w:color w:val="000000"/>
          <w:sz w:val="28"/>
          <w:szCs w:val="28"/>
        </w:rPr>
        <w:t>員總數三分之一。遴聘學生代表擔任委員時，應先取得其家長或監護人之同意始得為之。</w:t>
      </w:r>
    </w:p>
    <w:p w14:paraId="06E91D55" w14:textId="77777777" w:rsidR="00AA2460" w:rsidRPr="00547AA7" w:rsidRDefault="00AA2460" w:rsidP="00CB0187">
      <w:pPr>
        <w:widowControl/>
        <w:spacing w:line="400" w:lineRule="exact"/>
        <w:ind w:leftChars="59" w:left="1276" w:hangingChars="405" w:hanging="1134"/>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sidRPr="00547AA7">
        <w:rPr>
          <w:rFonts w:ascii="標楷體" w:eastAsia="標楷體" w:hAnsi="標楷體" w:hint="eastAsia"/>
          <w:color w:val="000000"/>
          <w:sz w:val="28"/>
          <w:szCs w:val="28"/>
        </w:rPr>
        <w:t>（</w:t>
      </w:r>
      <w:r w:rsidR="00DA6409">
        <w:rPr>
          <w:rFonts w:ascii="標楷體" w:eastAsia="標楷體" w:hAnsi="標楷體" w:hint="eastAsia"/>
          <w:color w:val="000000"/>
          <w:sz w:val="28"/>
          <w:szCs w:val="28"/>
        </w:rPr>
        <w:t>三</w:t>
      </w:r>
      <w:r w:rsidR="00DA6409" w:rsidRPr="00547AA7">
        <w:rPr>
          <w:rFonts w:ascii="標楷體" w:eastAsia="標楷體" w:hAnsi="標楷體" w:hint="eastAsia"/>
          <w:color w:val="000000"/>
          <w:sz w:val="28"/>
          <w:szCs w:val="28"/>
        </w:rPr>
        <w:t>）</w:t>
      </w:r>
      <w:r w:rsidRPr="00547AA7">
        <w:rPr>
          <w:rFonts w:ascii="標楷體" w:eastAsia="標楷體" w:hAnsi="標楷體" w:hint="eastAsia"/>
          <w:color w:val="000000"/>
          <w:sz w:val="28"/>
          <w:szCs w:val="28"/>
        </w:rPr>
        <w:t>委員因故出缺時，得由校長</w:t>
      </w:r>
      <w:r w:rsidR="00262F9A" w:rsidRPr="00FC26C6">
        <w:rPr>
          <w:rFonts w:ascii="標楷體" w:eastAsia="標楷體" w:hAnsi="標楷體" w:cs="新細明體" w:hint="eastAsia"/>
          <w:sz w:val="28"/>
          <w:szCs w:val="28"/>
        </w:rPr>
        <w:t>補聘(派)</w:t>
      </w:r>
      <w:r w:rsidRPr="00547AA7">
        <w:rPr>
          <w:rFonts w:ascii="標楷體" w:eastAsia="標楷體" w:hAnsi="標楷體" w:hint="eastAsia"/>
          <w:color w:val="000000"/>
          <w:sz w:val="28"/>
          <w:szCs w:val="28"/>
        </w:rPr>
        <w:t>繼任委員，其任期至原任期屆滿日止。</w:t>
      </w:r>
    </w:p>
    <w:p w14:paraId="3816F8FB" w14:textId="77777777" w:rsidR="00AA2460" w:rsidRPr="00547AA7" w:rsidRDefault="00AA2460" w:rsidP="00CB0187">
      <w:pPr>
        <w:widowControl/>
        <w:spacing w:line="400" w:lineRule="exact"/>
        <w:ind w:leftChars="59" w:left="1276" w:hangingChars="405" w:hanging="1134"/>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sidRPr="00547AA7">
        <w:rPr>
          <w:rFonts w:ascii="標楷體" w:eastAsia="標楷體" w:hAnsi="標楷體" w:hint="eastAsia"/>
          <w:color w:val="000000"/>
          <w:sz w:val="28"/>
          <w:szCs w:val="28"/>
        </w:rPr>
        <w:t>（</w:t>
      </w:r>
      <w:r w:rsidR="00DA6409">
        <w:rPr>
          <w:rFonts w:ascii="標楷體" w:eastAsia="標楷體" w:hAnsi="標楷體" w:hint="eastAsia"/>
          <w:color w:val="000000"/>
          <w:sz w:val="28"/>
          <w:szCs w:val="28"/>
        </w:rPr>
        <w:t>四</w:t>
      </w:r>
      <w:r w:rsidR="00DA6409" w:rsidRPr="00547AA7">
        <w:rPr>
          <w:rFonts w:ascii="標楷體" w:eastAsia="標楷體" w:hAnsi="標楷體" w:hint="eastAsia"/>
          <w:color w:val="000000"/>
          <w:sz w:val="28"/>
          <w:szCs w:val="28"/>
        </w:rPr>
        <w:t>）</w:t>
      </w:r>
      <w:r w:rsidRPr="00547AA7">
        <w:rPr>
          <w:rFonts w:ascii="標楷體" w:eastAsia="標楷體" w:hAnsi="標楷體" w:hint="eastAsia"/>
          <w:color w:val="000000"/>
          <w:sz w:val="28"/>
          <w:szCs w:val="28"/>
        </w:rPr>
        <w:t>獎懲會委員，不得兼任學生申訴評議委員會委員。</w:t>
      </w:r>
    </w:p>
    <w:p w14:paraId="645A95E0" w14:textId="77777777" w:rsidR="00AA2460" w:rsidRPr="00547AA7" w:rsidRDefault="00AA2460" w:rsidP="00CB0187">
      <w:pPr>
        <w:widowControl/>
        <w:spacing w:line="400" w:lineRule="exact"/>
        <w:ind w:leftChars="59" w:left="1276" w:hangingChars="405" w:hanging="1134"/>
        <w:rPr>
          <w:rFonts w:ascii="標楷體" w:eastAsia="標楷體" w:hAnsi="標楷體" w:hint="eastAsia"/>
          <w:color w:val="000000"/>
          <w:sz w:val="28"/>
          <w:szCs w:val="28"/>
        </w:rPr>
      </w:pPr>
      <w:r w:rsidRPr="00547AA7">
        <w:rPr>
          <w:rFonts w:ascii="標楷體" w:eastAsia="標楷體" w:hAnsi="標楷體" w:hint="eastAsia"/>
          <w:color w:val="000000"/>
          <w:sz w:val="28"/>
          <w:szCs w:val="28"/>
        </w:rPr>
        <w:t xml:space="preserve">  </w:t>
      </w:r>
      <w:r w:rsidR="00DA6409" w:rsidRPr="00547AA7">
        <w:rPr>
          <w:rFonts w:ascii="標楷體" w:eastAsia="標楷體" w:hAnsi="標楷體" w:hint="eastAsia"/>
          <w:color w:val="000000"/>
          <w:sz w:val="28"/>
          <w:szCs w:val="28"/>
        </w:rPr>
        <w:t>（</w:t>
      </w:r>
      <w:r w:rsidR="00DA6409">
        <w:rPr>
          <w:rFonts w:ascii="標楷體" w:eastAsia="標楷體" w:hAnsi="標楷體" w:hint="eastAsia"/>
          <w:color w:val="000000"/>
          <w:sz w:val="28"/>
          <w:szCs w:val="28"/>
        </w:rPr>
        <w:t>五</w:t>
      </w:r>
      <w:r w:rsidR="00DA6409" w:rsidRPr="00547AA7">
        <w:rPr>
          <w:rFonts w:ascii="標楷體" w:eastAsia="標楷體" w:hAnsi="標楷體" w:hint="eastAsia"/>
          <w:color w:val="000000"/>
          <w:sz w:val="28"/>
          <w:szCs w:val="28"/>
        </w:rPr>
        <w:t>）</w:t>
      </w:r>
      <w:r w:rsidRPr="00547AA7">
        <w:rPr>
          <w:rFonts w:ascii="標楷體" w:eastAsia="標楷體" w:hAnsi="標楷體" w:hint="eastAsia"/>
          <w:color w:val="000000"/>
          <w:sz w:val="28"/>
          <w:szCs w:val="28"/>
        </w:rPr>
        <w:t>獎懲會應於收到審議申請表一個月內召開之，會議由</w:t>
      </w:r>
      <w:r w:rsidR="00262F9A">
        <w:rPr>
          <w:rFonts w:ascii="標楷體" w:eastAsia="標楷體" w:hAnsi="標楷體" w:hint="eastAsia"/>
          <w:color w:val="000000"/>
          <w:sz w:val="28"/>
          <w:szCs w:val="28"/>
        </w:rPr>
        <w:t>學務</w:t>
      </w:r>
      <w:r w:rsidRPr="00547AA7">
        <w:rPr>
          <w:rFonts w:ascii="標楷體" w:eastAsia="標楷體" w:hAnsi="標楷體" w:hint="eastAsia"/>
          <w:color w:val="000000"/>
          <w:sz w:val="28"/>
          <w:szCs w:val="28"/>
        </w:rPr>
        <w:t>主任負責召集並擔任主席，會議決議之記錄，由主席指定委員為之。</w:t>
      </w:r>
    </w:p>
    <w:p w14:paraId="0234AF0F" w14:textId="77777777" w:rsidR="00AA2460" w:rsidRPr="00547AA7" w:rsidRDefault="00AA2460" w:rsidP="00CB0187">
      <w:pPr>
        <w:pStyle w:val="HTML"/>
        <w:shd w:val="clear" w:color="auto" w:fill="FFFFFF"/>
        <w:spacing w:before="150" w:after="150" w:line="400" w:lineRule="exact"/>
        <w:ind w:left="566" w:hangingChars="202" w:hanging="566"/>
        <w:rPr>
          <w:rFonts w:ascii="標楷體" w:eastAsia="標楷體" w:hAnsi="標楷體"/>
          <w:color w:val="000000"/>
          <w:sz w:val="28"/>
          <w:szCs w:val="28"/>
        </w:rPr>
      </w:pPr>
      <w:r w:rsidRPr="00547AA7">
        <w:rPr>
          <w:rFonts w:ascii="標楷體" w:eastAsia="標楷體" w:hAnsi="標楷體" w:hint="eastAsia"/>
          <w:color w:val="000000"/>
          <w:sz w:val="28"/>
          <w:szCs w:val="28"/>
        </w:rPr>
        <w:t>九、獎懲會之決議，應有全體委員三分之二以上出席，以出席委員二分之一以</w:t>
      </w:r>
      <w:r w:rsidR="00DA6409">
        <w:rPr>
          <w:rFonts w:ascii="標楷體" w:eastAsia="標楷體" w:hAnsi="標楷體" w:hint="eastAsia"/>
          <w:color w:val="000000"/>
          <w:sz w:val="28"/>
          <w:szCs w:val="28"/>
        </w:rPr>
        <w:t xml:space="preserve">    </w:t>
      </w:r>
      <w:r w:rsidRPr="00547AA7">
        <w:rPr>
          <w:rFonts w:ascii="標楷體" w:eastAsia="標楷體" w:hAnsi="標楷體" w:hint="eastAsia"/>
          <w:color w:val="000000"/>
          <w:sz w:val="28"/>
          <w:szCs w:val="28"/>
        </w:rPr>
        <w:t>上之同意行之。獎懲會開會時，委員應親自出席，不得委託他人代理出席。獎懲會處理獎懲案件，關於委員之迴避，依行政程序法第三十二條及第三十三條規定。獎懲會之特殊管教措施應依學校訂定教師輔導與管教學生辦法注意事項第二十條辦理。</w:t>
      </w:r>
    </w:p>
    <w:p w14:paraId="3A2C8F84" w14:textId="77777777" w:rsidR="00AA2460" w:rsidRPr="00547AA7" w:rsidRDefault="00AA2460" w:rsidP="00CB0187">
      <w:pPr>
        <w:pStyle w:val="HTML"/>
        <w:shd w:val="clear" w:color="auto" w:fill="FFFFFF"/>
        <w:spacing w:before="150" w:after="150" w:line="400" w:lineRule="exact"/>
        <w:ind w:left="566" w:hangingChars="202" w:hanging="566"/>
        <w:rPr>
          <w:rFonts w:ascii="標楷體" w:eastAsia="標楷體" w:hAnsi="標楷體"/>
          <w:color w:val="000000"/>
          <w:sz w:val="28"/>
          <w:szCs w:val="28"/>
        </w:rPr>
      </w:pPr>
      <w:r w:rsidRPr="00547AA7">
        <w:rPr>
          <w:rFonts w:ascii="標楷體" w:eastAsia="標楷體" w:hAnsi="標楷體" w:hint="eastAsia"/>
          <w:color w:val="000000"/>
          <w:sz w:val="28"/>
          <w:szCs w:val="28"/>
        </w:rPr>
        <w:t>十、學生獎懲案件之會議得不公開之，其審議應符合公平及公正原則。重大懲處案件應視需要通知學生、其父母、監護人或其他關係人到場陳述意見。懲</w:t>
      </w:r>
      <w:r w:rsidR="003817E9">
        <w:rPr>
          <w:rFonts w:ascii="標楷體" w:eastAsia="標楷體" w:hAnsi="標楷體" w:hint="eastAsia"/>
          <w:color w:val="000000"/>
          <w:sz w:val="28"/>
          <w:szCs w:val="28"/>
        </w:rPr>
        <w:t>處</w:t>
      </w:r>
      <w:r w:rsidRPr="00547AA7">
        <w:rPr>
          <w:rFonts w:ascii="標楷體" w:eastAsia="標楷體" w:hAnsi="標楷體" w:hint="eastAsia"/>
          <w:color w:val="000000"/>
          <w:sz w:val="28"/>
          <w:szCs w:val="28"/>
        </w:rPr>
        <w:t>會議之決議，以無記名投票表決方式為之，其決議經過及個別委員意見應予保密。</w:t>
      </w:r>
    </w:p>
    <w:p w14:paraId="5A8A9638" w14:textId="77777777" w:rsidR="00AA2460" w:rsidRPr="00547AA7" w:rsidRDefault="00AA2460" w:rsidP="00547AA7">
      <w:pPr>
        <w:widowControl/>
        <w:spacing w:line="400" w:lineRule="exact"/>
        <w:rPr>
          <w:rFonts w:ascii="標楷體" w:eastAsia="標楷體" w:hAnsi="標楷體" w:cs="新細明體" w:hint="eastAsia"/>
          <w:color w:val="000000"/>
          <w:kern w:val="0"/>
          <w:sz w:val="28"/>
          <w:szCs w:val="28"/>
          <w:shd w:val="clear" w:color="auto" w:fill="FFFFFF"/>
        </w:rPr>
      </w:pPr>
      <w:r w:rsidRPr="00547AA7">
        <w:rPr>
          <w:rFonts w:ascii="標楷體" w:eastAsia="標楷體" w:hAnsi="標楷體" w:cs="新細明體" w:hint="eastAsia"/>
          <w:color w:val="000000"/>
          <w:kern w:val="0"/>
          <w:sz w:val="28"/>
          <w:szCs w:val="28"/>
          <w:shd w:val="clear" w:color="auto" w:fill="FFFFFF"/>
        </w:rPr>
        <w:t>十一、學校全體教職員工對學生獎懲案件，有提供相關資料之權利與義務。</w:t>
      </w:r>
    </w:p>
    <w:p w14:paraId="11B1B5F8" w14:textId="77777777" w:rsidR="00AA2460" w:rsidRPr="00547AA7" w:rsidRDefault="00AA2460" w:rsidP="00CB0187">
      <w:pPr>
        <w:pStyle w:val="HTML"/>
        <w:shd w:val="clear" w:color="auto" w:fill="FFFFFF"/>
        <w:spacing w:before="150" w:after="150" w:line="400" w:lineRule="exact"/>
        <w:ind w:left="848" w:hangingChars="303" w:hanging="848"/>
        <w:rPr>
          <w:rFonts w:ascii="標楷體" w:eastAsia="標楷體" w:hAnsi="標楷體" w:cs="新細明體" w:hint="eastAsia"/>
          <w:color w:val="000000"/>
          <w:sz w:val="28"/>
          <w:szCs w:val="28"/>
          <w:shd w:val="clear" w:color="auto" w:fill="FFFFFF"/>
        </w:rPr>
      </w:pPr>
      <w:r w:rsidRPr="00547AA7">
        <w:rPr>
          <w:rFonts w:ascii="標楷體" w:eastAsia="標楷體" w:hAnsi="標楷體" w:cs="新細明體" w:hint="eastAsia"/>
          <w:color w:val="000000"/>
          <w:sz w:val="28"/>
          <w:szCs w:val="28"/>
          <w:shd w:val="clear" w:color="auto" w:fill="FFFFFF"/>
        </w:rPr>
        <w:t>十二、獎懲會作成之獎懲決議，應經校長核定後執行。校長對決議有不同意見</w:t>
      </w:r>
      <w:r w:rsidR="003817E9">
        <w:rPr>
          <w:rFonts w:ascii="標楷體" w:eastAsia="標楷體" w:hAnsi="標楷體" w:cs="新細明體" w:hint="eastAsia"/>
          <w:color w:val="000000"/>
          <w:sz w:val="28"/>
          <w:szCs w:val="28"/>
          <w:shd w:val="clear" w:color="auto" w:fill="FFFFFF"/>
        </w:rPr>
        <w:t xml:space="preserve">      </w:t>
      </w:r>
      <w:r w:rsidRPr="00547AA7">
        <w:rPr>
          <w:rFonts w:ascii="標楷體" w:eastAsia="標楷體" w:hAnsi="標楷體" w:cs="新細明體" w:hint="eastAsia"/>
          <w:color w:val="000000"/>
          <w:sz w:val="28"/>
          <w:szCs w:val="28"/>
          <w:shd w:val="clear" w:color="auto" w:fill="FFFFFF"/>
        </w:rPr>
        <w:t>時，應以書面敘明理由送請獎懲會覆議，對覆議結果仍不同意時，得逕為變更之。校長為前項變更時，應於獎懲案內敘明理由。獎懲決議經校長核定或變更確定後，應以書面記載獎懲事由、結果及獎懲依據，通知學生及其父母或監護人。</w:t>
      </w:r>
    </w:p>
    <w:p w14:paraId="699E937A" w14:textId="77777777" w:rsidR="00AA2460" w:rsidRPr="00547AA7" w:rsidRDefault="00AA2460" w:rsidP="00CB0187">
      <w:pPr>
        <w:pStyle w:val="HTML"/>
        <w:shd w:val="clear" w:color="auto" w:fill="FFFFFF"/>
        <w:spacing w:before="150" w:after="150" w:line="400" w:lineRule="exact"/>
        <w:ind w:left="848" w:hangingChars="303" w:hanging="848"/>
        <w:rPr>
          <w:rFonts w:ascii="標楷體" w:eastAsia="標楷體" w:hAnsi="標楷體" w:cs="新細明體" w:hint="eastAsia"/>
          <w:color w:val="000000"/>
          <w:sz w:val="28"/>
          <w:szCs w:val="28"/>
          <w:shd w:val="clear" w:color="auto" w:fill="FFFFFF"/>
        </w:rPr>
      </w:pPr>
      <w:r w:rsidRPr="00547AA7">
        <w:rPr>
          <w:rFonts w:ascii="標楷體" w:eastAsia="標楷體" w:hAnsi="標楷體" w:cs="新細明體" w:hint="eastAsia"/>
          <w:color w:val="000000"/>
          <w:sz w:val="28"/>
          <w:szCs w:val="28"/>
          <w:shd w:val="clear" w:color="auto" w:fill="FFFFFF"/>
        </w:rPr>
        <w:t>十三、學校執行學生懲處案件時，得請求學生之父母或監護人協助，並應持續</w:t>
      </w:r>
      <w:r w:rsidR="003817E9">
        <w:rPr>
          <w:rFonts w:ascii="標楷體" w:eastAsia="標楷體" w:hAnsi="標楷體" w:cs="新細明體" w:hint="eastAsia"/>
          <w:color w:val="000000"/>
          <w:sz w:val="28"/>
          <w:szCs w:val="28"/>
          <w:shd w:val="clear" w:color="auto" w:fill="FFFFFF"/>
        </w:rPr>
        <w:t xml:space="preserve">      </w:t>
      </w:r>
      <w:r w:rsidRPr="00547AA7">
        <w:rPr>
          <w:rFonts w:ascii="標楷體" w:eastAsia="標楷體" w:hAnsi="標楷體" w:cs="新細明體" w:hint="eastAsia"/>
          <w:color w:val="000000"/>
          <w:sz w:val="28"/>
          <w:szCs w:val="28"/>
          <w:shd w:val="clear" w:color="auto" w:fill="FFFFFF"/>
        </w:rPr>
        <w:t>追蹤輔導，以協助學生改過遷善。</w:t>
      </w:r>
    </w:p>
    <w:p w14:paraId="038CABDB" w14:textId="77777777" w:rsidR="00AA2460" w:rsidRPr="00547AA7" w:rsidRDefault="00AA2460" w:rsidP="00CB0187">
      <w:pPr>
        <w:pStyle w:val="HTML"/>
        <w:shd w:val="clear" w:color="auto" w:fill="FFFFFF"/>
        <w:spacing w:before="150" w:after="150" w:line="400" w:lineRule="exact"/>
        <w:ind w:left="848" w:hangingChars="303" w:hanging="848"/>
        <w:rPr>
          <w:rFonts w:ascii="標楷體" w:eastAsia="標楷體" w:hAnsi="標楷體"/>
          <w:color w:val="000000"/>
          <w:sz w:val="28"/>
          <w:szCs w:val="28"/>
        </w:rPr>
      </w:pPr>
      <w:r w:rsidRPr="00547AA7">
        <w:rPr>
          <w:rFonts w:ascii="標楷體" w:eastAsia="標楷體" w:hAnsi="標楷體" w:hint="eastAsia"/>
          <w:color w:val="000000"/>
          <w:sz w:val="28"/>
          <w:szCs w:val="28"/>
        </w:rPr>
        <w:t>十四、學生及其父母或監護人對學校所為之獎懲措施，如有不服，得於接獲學</w:t>
      </w:r>
      <w:r w:rsidR="003817E9">
        <w:rPr>
          <w:rFonts w:ascii="標楷體" w:eastAsia="標楷體" w:hAnsi="標楷體" w:hint="eastAsia"/>
          <w:color w:val="000000"/>
          <w:sz w:val="28"/>
          <w:szCs w:val="28"/>
        </w:rPr>
        <w:t xml:space="preserve">      </w:t>
      </w:r>
      <w:r w:rsidRPr="00547AA7">
        <w:rPr>
          <w:rFonts w:ascii="標楷體" w:eastAsia="標楷體" w:hAnsi="標楷體" w:hint="eastAsia"/>
          <w:color w:val="000000"/>
          <w:sz w:val="28"/>
          <w:szCs w:val="28"/>
        </w:rPr>
        <w:t>校書面通知二十日內，以書面向學校學生申訴評議委員會申訴。</w:t>
      </w:r>
    </w:p>
    <w:p w14:paraId="46A99FB0" w14:textId="77777777" w:rsidR="00FF73B8" w:rsidRPr="00FF73B8" w:rsidRDefault="00FF73B8" w:rsidP="00FF73B8">
      <w:pPr>
        <w:pStyle w:val="HTML"/>
        <w:shd w:val="clear" w:color="auto" w:fill="FFFFFF"/>
        <w:spacing w:before="150" w:after="150" w:line="400" w:lineRule="exact"/>
        <w:rPr>
          <w:rFonts w:ascii="標楷體" w:eastAsia="標楷體" w:hAnsi="標楷體"/>
          <w:color w:val="000000"/>
          <w:sz w:val="28"/>
          <w:szCs w:val="28"/>
        </w:rPr>
      </w:pPr>
      <w:r>
        <w:rPr>
          <w:rFonts w:ascii="標楷體" w:eastAsia="標楷體" w:hAnsi="標楷體" w:hint="eastAsia"/>
          <w:color w:val="000000"/>
          <w:sz w:val="28"/>
          <w:szCs w:val="28"/>
        </w:rPr>
        <w:t>十五</w:t>
      </w:r>
      <w:r w:rsidRPr="00FF73B8">
        <w:rPr>
          <w:rFonts w:ascii="標楷體" w:eastAsia="標楷體" w:hAnsi="標楷體" w:hint="eastAsia"/>
          <w:color w:val="000000"/>
          <w:sz w:val="28"/>
          <w:szCs w:val="28"/>
        </w:rPr>
        <w:t>、本辦法經</w:t>
      </w:r>
      <w:r w:rsidR="004C12B5">
        <w:rPr>
          <w:rFonts w:ascii="標楷體" w:eastAsia="標楷體" w:hAnsi="標楷體" w:hint="eastAsia"/>
          <w:color w:val="000000"/>
          <w:sz w:val="28"/>
          <w:szCs w:val="28"/>
        </w:rPr>
        <w:t>校務</w:t>
      </w:r>
      <w:r w:rsidRPr="00FF73B8">
        <w:rPr>
          <w:rFonts w:ascii="標楷體" w:eastAsia="標楷體" w:hAnsi="標楷體" w:hint="eastAsia"/>
          <w:color w:val="000000"/>
          <w:sz w:val="28"/>
          <w:szCs w:val="28"/>
        </w:rPr>
        <w:t>會議討論</w:t>
      </w:r>
      <w:r w:rsidR="004C12B5">
        <w:rPr>
          <w:rFonts w:ascii="標楷體" w:eastAsia="標楷體" w:hAnsi="標楷體" w:hint="eastAsia"/>
          <w:color w:val="000000"/>
          <w:sz w:val="28"/>
          <w:szCs w:val="28"/>
        </w:rPr>
        <w:t>通過，並</w:t>
      </w:r>
      <w:r w:rsidRPr="00FF73B8">
        <w:rPr>
          <w:rFonts w:ascii="標楷體" w:eastAsia="標楷體" w:hAnsi="標楷體" w:hint="eastAsia"/>
          <w:color w:val="000000"/>
          <w:sz w:val="28"/>
          <w:szCs w:val="28"/>
        </w:rPr>
        <w:t>經校長核准後實</w:t>
      </w:r>
      <w:r w:rsidR="003B13B1">
        <w:rPr>
          <w:rFonts w:ascii="標楷體" w:eastAsia="標楷體" w:hAnsi="標楷體" w:hint="eastAsia"/>
          <w:color w:val="000000"/>
          <w:sz w:val="28"/>
          <w:szCs w:val="28"/>
        </w:rPr>
        <w:t>施</w:t>
      </w:r>
      <w:r w:rsidRPr="00FF73B8">
        <w:rPr>
          <w:rFonts w:ascii="標楷體" w:eastAsia="標楷體" w:hAnsi="標楷體" w:hint="eastAsia"/>
          <w:color w:val="000000"/>
          <w:sz w:val="28"/>
          <w:szCs w:val="28"/>
        </w:rPr>
        <w:t>，修正時亦同。</w:t>
      </w:r>
    </w:p>
    <w:p w14:paraId="74600670" w14:textId="77777777" w:rsidR="00FF73B8" w:rsidRDefault="00FF73B8" w:rsidP="00FF73B8">
      <w:pPr>
        <w:pStyle w:val="HTML"/>
        <w:shd w:val="clear" w:color="auto" w:fill="FFFFFF"/>
        <w:spacing w:before="150" w:after="150" w:line="400" w:lineRule="exact"/>
        <w:rPr>
          <w:rFonts w:ascii="標楷體" w:eastAsia="標楷體" w:hAnsi="標楷體"/>
          <w:color w:val="000000"/>
          <w:sz w:val="28"/>
          <w:szCs w:val="28"/>
        </w:rPr>
      </w:pPr>
    </w:p>
    <w:p w14:paraId="22E3FF49" w14:textId="77777777" w:rsidR="00886E18" w:rsidRDefault="00886E18" w:rsidP="00FF73B8">
      <w:pPr>
        <w:pStyle w:val="HTML"/>
        <w:shd w:val="clear" w:color="auto" w:fill="FFFFFF"/>
        <w:spacing w:before="150" w:after="150"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 xml:space="preserve">承辦人                  單位主管                    校長 </w:t>
      </w:r>
    </w:p>
    <w:sectPr w:rsidR="00886E18" w:rsidSect="00547AA7">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A345" w14:textId="77777777" w:rsidR="00FF1277" w:rsidRDefault="00FF1277">
      <w:r>
        <w:separator/>
      </w:r>
    </w:p>
  </w:endnote>
  <w:endnote w:type="continuationSeparator" w:id="0">
    <w:p w14:paraId="4FC1ACFB" w14:textId="77777777" w:rsidR="00FF1277" w:rsidRDefault="00FF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49D9" w14:textId="77777777" w:rsidR="00B62E96" w:rsidRDefault="00B62E96" w:rsidP="007F6C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91C7DF" w14:textId="77777777" w:rsidR="00B62E96" w:rsidRDefault="00B62E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58F" w14:textId="77777777" w:rsidR="00B62E96" w:rsidRDefault="00B62E96" w:rsidP="007F6C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263D3">
      <w:rPr>
        <w:rStyle w:val="a5"/>
        <w:noProof/>
      </w:rPr>
      <w:t>1</w:t>
    </w:r>
    <w:r>
      <w:rPr>
        <w:rStyle w:val="a5"/>
      </w:rPr>
      <w:fldChar w:fldCharType="end"/>
    </w:r>
  </w:p>
  <w:p w14:paraId="5913B29A" w14:textId="77777777" w:rsidR="00B62E96" w:rsidRDefault="00B62E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6EDF" w14:textId="77777777" w:rsidR="00FF1277" w:rsidRDefault="00FF1277">
      <w:r>
        <w:separator/>
      </w:r>
    </w:p>
  </w:footnote>
  <w:footnote w:type="continuationSeparator" w:id="0">
    <w:p w14:paraId="50F3F45F" w14:textId="77777777" w:rsidR="00FF1277" w:rsidRDefault="00FF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912"/>
    <w:multiLevelType w:val="hybridMultilevel"/>
    <w:tmpl w:val="30404C3E"/>
    <w:lvl w:ilvl="0" w:tplc="85CA0D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8F50B9D"/>
    <w:multiLevelType w:val="hybridMultilevel"/>
    <w:tmpl w:val="69BA9BD2"/>
    <w:lvl w:ilvl="0" w:tplc="768EAB98">
      <w:start w:val="1"/>
      <w:numFmt w:val="taiwaneseCountingThousand"/>
      <w:lvlText w:val="（%1）"/>
      <w:lvlJc w:val="left"/>
      <w:pPr>
        <w:tabs>
          <w:tab w:val="num" w:pos="1266"/>
        </w:tabs>
        <w:ind w:left="1266" w:hanging="840"/>
      </w:pPr>
      <w:rPr>
        <w:rFonts w:hint="default"/>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num w:numId="1" w16cid:durableId="873932524">
    <w:abstractNumId w:val="0"/>
  </w:num>
  <w:num w:numId="2" w16cid:durableId="187472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60"/>
    <w:rsid w:val="000676BB"/>
    <w:rsid w:val="001026EE"/>
    <w:rsid w:val="0011766C"/>
    <w:rsid w:val="00126F51"/>
    <w:rsid w:val="00144B54"/>
    <w:rsid w:val="00170FC4"/>
    <w:rsid w:val="001D242A"/>
    <w:rsid w:val="00262F9A"/>
    <w:rsid w:val="0028326D"/>
    <w:rsid w:val="00297AC7"/>
    <w:rsid w:val="002C17F3"/>
    <w:rsid w:val="003817E9"/>
    <w:rsid w:val="003A515A"/>
    <w:rsid w:val="003B13B1"/>
    <w:rsid w:val="003F50DE"/>
    <w:rsid w:val="004155A9"/>
    <w:rsid w:val="0041741C"/>
    <w:rsid w:val="004A7DDD"/>
    <w:rsid w:val="004C12B5"/>
    <w:rsid w:val="004C453C"/>
    <w:rsid w:val="004D1717"/>
    <w:rsid w:val="00500958"/>
    <w:rsid w:val="00540BAE"/>
    <w:rsid w:val="00547AA7"/>
    <w:rsid w:val="00574CC7"/>
    <w:rsid w:val="00590293"/>
    <w:rsid w:val="005B3E9D"/>
    <w:rsid w:val="005E19F8"/>
    <w:rsid w:val="00600FDD"/>
    <w:rsid w:val="006B5DC5"/>
    <w:rsid w:val="006D7E7C"/>
    <w:rsid w:val="006E3911"/>
    <w:rsid w:val="0070566B"/>
    <w:rsid w:val="00725CB2"/>
    <w:rsid w:val="00747D90"/>
    <w:rsid w:val="00773B2F"/>
    <w:rsid w:val="007F6C34"/>
    <w:rsid w:val="008270F8"/>
    <w:rsid w:val="00834799"/>
    <w:rsid w:val="00886E18"/>
    <w:rsid w:val="009F2E5D"/>
    <w:rsid w:val="00AA2460"/>
    <w:rsid w:val="00B142BB"/>
    <w:rsid w:val="00B15745"/>
    <w:rsid w:val="00B542E2"/>
    <w:rsid w:val="00B62E96"/>
    <w:rsid w:val="00B87183"/>
    <w:rsid w:val="00BC7C1C"/>
    <w:rsid w:val="00C04935"/>
    <w:rsid w:val="00C263D3"/>
    <w:rsid w:val="00C332C2"/>
    <w:rsid w:val="00C50AFD"/>
    <w:rsid w:val="00C63DB2"/>
    <w:rsid w:val="00CB0187"/>
    <w:rsid w:val="00CD0EB9"/>
    <w:rsid w:val="00D13B58"/>
    <w:rsid w:val="00D86C22"/>
    <w:rsid w:val="00DA6409"/>
    <w:rsid w:val="00DB2897"/>
    <w:rsid w:val="00DF77F1"/>
    <w:rsid w:val="00E14365"/>
    <w:rsid w:val="00FD0BCF"/>
    <w:rsid w:val="00FF1277"/>
    <w:rsid w:val="00FF7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896F4"/>
  <w15:chartTrackingRefBased/>
  <w15:docId w15:val="{2B6B9E36-A755-4DC8-9ECB-BCEF6648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標楷體" w:eastAsia="標楷體" w:hAnsi="標楷體"/>
      <w:b/>
      <w:bCs/>
      <w:sz w:val="56"/>
    </w:rPr>
  </w:style>
  <w:style w:type="paragraph" w:styleId="HTML">
    <w:name w:val="HTML Preformatted"/>
    <w:basedOn w:val="a"/>
    <w:rsid w:val="00AA2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rsid w:val="00FF73B8"/>
    <w:pPr>
      <w:widowControl/>
      <w:spacing w:before="100" w:beforeAutospacing="1" w:after="100" w:afterAutospacing="1"/>
    </w:pPr>
    <w:rPr>
      <w:rFonts w:ascii="新細明體"/>
      <w:color w:val="663399"/>
      <w:kern w:val="0"/>
    </w:rPr>
  </w:style>
  <w:style w:type="paragraph" w:styleId="a4">
    <w:name w:val="footer"/>
    <w:basedOn w:val="a"/>
    <w:rsid w:val="00834799"/>
    <w:pPr>
      <w:tabs>
        <w:tab w:val="center" w:pos="4153"/>
        <w:tab w:val="right" w:pos="8306"/>
      </w:tabs>
      <w:snapToGrid w:val="0"/>
    </w:pPr>
    <w:rPr>
      <w:sz w:val="20"/>
      <w:szCs w:val="20"/>
    </w:rPr>
  </w:style>
  <w:style w:type="character" w:styleId="a5">
    <w:name w:val="page number"/>
    <w:basedOn w:val="a0"/>
    <w:rsid w:val="00834799"/>
  </w:style>
  <w:style w:type="paragraph" w:styleId="a6">
    <w:name w:val="header"/>
    <w:basedOn w:val="a"/>
    <w:link w:val="a7"/>
    <w:rsid w:val="0011766C"/>
    <w:pPr>
      <w:tabs>
        <w:tab w:val="center" w:pos="4153"/>
        <w:tab w:val="right" w:pos="8306"/>
      </w:tabs>
      <w:snapToGrid w:val="0"/>
    </w:pPr>
    <w:rPr>
      <w:sz w:val="20"/>
      <w:szCs w:val="20"/>
    </w:rPr>
  </w:style>
  <w:style w:type="character" w:customStyle="1" w:styleId="a7">
    <w:name w:val="頁首 字元"/>
    <w:link w:val="a6"/>
    <w:rsid w:val="0011766C"/>
    <w:rPr>
      <w:kern w:val="2"/>
    </w:rPr>
  </w:style>
  <w:style w:type="paragraph" w:styleId="a8">
    <w:name w:val="List Paragraph"/>
    <w:basedOn w:val="a"/>
    <w:uiPriority w:val="34"/>
    <w:qFormat/>
    <w:rsid w:val="00262F9A"/>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501">
      <w:bodyDiv w:val="1"/>
      <w:marLeft w:val="0"/>
      <w:marRight w:val="0"/>
      <w:marTop w:val="0"/>
      <w:marBottom w:val="0"/>
      <w:divBdr>
        <w:top w:val="none" w:sz="0" w:space="0" w:color="auto"/>
        <w:left w:val="none" w:sz="0" w:space="0" w:color="auto"/>
        <w:bottom w:val="none" w:sz="0" w:space="0" w:color="auto"/>
        <w:right w:val="none" w:sz="0" w:space="0" w:color="auto"/>
      </w:divBdr>
    </w:div>
    <w:div w:id="57749642">
      <w:bodyDiv w:val="1"/>
      <w:marLeft w:val="0"/>
      <w:marRight w:val="0"/>
      <w:marTop w:val="0"/>
      <w:marBottom w:val="0"/>
      <w:divBdr>
        <w:top w:val="none" w:sz="0" w:space="0" w:color="auto"/>
        <w:left w:val="none" w:sz="0" w:space="0" w:color="auto"/>
        <w:bottom w:val="none" w:sz="0" w:space="0" w:color="auto"/>
        <w:right w:val="none" w:sz="0" w:space="0" w:color="auto"/>
      </w:divBdr>
    </w:div>
    <w:div w:id="354617239">
      <w:bodyDiv w:val="1"/>
      <w:marLeft w:val="0"/>
      <w:marRight w:val="0"/>
      <w:marTop w:val="0"/>
      <w:marBottom w:val="0"/>
      <w:divBdr>
        <w:top w:val="none" w:sz="0" w:space="0" w:color="auto"/>
        <w:left w:val="none" w:sz="0" w:space="0" w:color="auto"/>
        <w:bottom w:val="none" w:sz="0" w:space="0" w:color="auto"/>
        <w:right w:val="none" w:sz="0" w:space="0" w:color="auto"/>
      </w:divBdr>
    </w:div>
    <w:div w:id="472799236">
      <w:bodyDiv w:val="1"/>
      <w:marLeft w:val="0"/>
      <w:marRight w:val="0"/>
      <w:marTop w:val="0"/>
      <w:marBottom w:val="0"/>
      <w:divBdr>
        <w:top w:val="none" w:sz="0" w:space="0" w:color="auto"/>
        <w:left w:val="none" w:sz="0" w:space="0" w:color="auto"/>
        <w:bottom w:val="none" w:sz="0" w:space="0" w:color="auto"/>
        <w:right w:val="none" w:sz="0" w:space="0" w:color="auto"/>
      </w:divBdr>
    </w:div>
    <w:div w:id="621152385">
      <w:bodyDiv w:val="1"/>
      <w:marLeft w:val="0"/>
      <w:marRight w:val="0"/>
      <w:marTop w:val="0"/>
      <w:marBottom w:val="0"/>
      <w:divBdr>
        <w:top w:val="none" w:sz="0" w:space="0" w:color="auto"/>
        <w:left w:val="none" w:sz="0" w:space="0" w:color="auto"/>
        <w:bottom w:val="none" w:sz="0" w:space="0" w:color="auto"/>
        <w:right w:val="none" w:sz="0" w:space="0" w:color="auto"/>
      </w:divBdr>
    </w:div>
    <w:div w:id="633365087">
      <w:bodyDiv w:val="1"/>
      <w:marLeft w:val="0"/>
      <w:marRight w:val="0"/>
      <w:marTop w:val="0"/>
      <w:marBottom w:val="0"/>
      <w:divBdr>
        <w:top w:val="none" w:sz="0" w:space="0" w:color="auto"/>
        <w:left w:val="none" w:sz="0" w:space="0" w:color="auto"/>
        <w:bottom w:val="none" w:sz="0" w:space="0" w:color="auto"/>
        <w:right w:val="none" w:sz="0" w:space="0" w:color="auto"/>
      </w:divBdr>
    </w:div>
    <w:div w:id="779301874">
      <w:bodyDiv w:val="1"/>
      <w:marLeft w:val="0"/>
      <w:marRight w:val="0"/>
      <w:marTop w:val="0"/>
      <w:marBottom w:val="0"/>
      <w:divBdr>
        <w:top w:val="none" w:sz="0" w:space="0" w:color="auto"/>
        <w:left w:val="none" w:sz="0" w:space="0" w:color="auto"/>
        <w:bottom w:val="none" w:sz="0" w:space="0" w:color="auto"/>
        <w:right w:val="none" w:sz="0" w:space="0" w:color="auto"/>
      </w:divBdr>
    </w:div>
    <w:div w:id="1189873422">
      <w:bodyDiv w:val="1"/>
      <w:marLeft w:val="0"/>
      <w:marRight w:val="0"/>
      <w:marTop w:val="0"/>
      <w:marBottom w:val="0"/>
      <w:divBdr>
        <w:top w:val="none" w:sz="0" w:space="0" w:color="auto"/>
        <w:left w:val="none" w:sz="0" w:space="0" w:color="auto"/>
        <w:bottom w:val="none" w:sz="0" w:space="0" w:color="auto"/>
        <w:right w:val="none" w:sz="0" w:space="0" w:color="auto"/>
      </w:divBdr>
    </w:div>
    <w:div w:id="1206020806">
      <w:bodyDiv w:val="1"/>
      <w:marLeft w:val="0"/>
      <w:marRight w:val="0"/>
      <w:marTop w:val="0"/>
      <w:marBottom w:val="0"/>
      <w:divBdr>
        <w:top w:val="none" w:sz="0" w:space="0" w:color="auto"/>
        <w:left w:val="none" w:sz="0" w:space="0" w:color="auto"/>
        <w:bottom w:val="none" w:sz="0" w:space="0" w:color="auto"/>
        <w:right w:val="none" w:sz="0" w:space="0" w:color="auto"/>
      </w:divBdr>
    </w:div>
    <w:div w:id="1310548435">
      <w:bodyDiv w:val="1"/>
      <w:marLeft w:val="0"/>
      <w:marRight w:val="0"/>
      <w:marTop w:val="0"/>
      <w:marBottom w:val="0"/>
      <w:divBdr>
        <w:top w:val="none" w:sz="0" w:space="0" w:color="auto"/>
        <w:left w:val="none" w:sz="0" w:space="0" w:color="auto"/>
        <w:bottom w:val="none" w:sz="0" w:space="0" w:color="auto"/>
        <w:right w:val="none" w:sz="0" w:space="0" w:color="auto"/>
      </w:divBdr>
    </w:div>
    <w:div w:id="1402173033">
      <w:bodyDiv w:val="1"/>
      <w:marLeft w:val="0"/>
      <w:marRight w:val="0"/>
      <w:marTop w:val="0"/>
      <w:marBottom w:val="0"/>
      <w:divBdr>
        <w:top w:val="none" w:sz="0" w:space="0" w:color="auto"/>
        <w:left w:val="none" w:sz="0" w:space="0" w:color="auto"/>
        <w:bottom w:val="none" w:sz="0" w:space="0" w:color="auto"/>
        <w:right w:val="none" w:sz="0" w:space="0" w:color="auto"/>
      </w:divBdr>
    </w:div>
    <w:div w:id="1448545564">
      <w:bodyDiv w:val="1"/>
      <w:marLeft w:val="0"/>
      <w:marRight w:val="0"/>
      <w:marTop w:val="0"/>
      <w:marBottom w:val="0"/>
      <w:divBdr>
        <w:top w:val="none" w:sz="0" w:space="0" w:color="auto"/>
        <w:left w:val="none" w:sz="0" w:space="0" w:color="auto"/>
        <w:bottom w:val="none" w:sz="0" w:space="0" w:color="auto"/>
        <w:right w:val="none" w:sz="0" w:space="0" w:color="auto"/>
      </w:divBdr>
    </w:div>
    <w:div w:id="1455752904">
      <w:bodyDiv w:val="1"/>
      <w:marLeft w:val="0"/>
      <w:marRight w:val="0"/>
      <w:marTop w:val="0"/>
      <w:marBottom w:val="0"/>
      <w:divBdr>
        <w:top w:val="none" w:sz="0" w:space="0" w:color="auto"/>
        <w:left w:val="none" w:sz="0" w:space="0" w:color="auto"/>
        <w:bottom w:val="none" w:sz="0" w:space="0" w:color="auto"/>
        <w:right w:val="none" w:sz="0" w:space="0" w:color="auto"/>
      </w:divBdr>
    </w:div>
    <w:div w:id="20185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桃園縣國民小學學生獎懲實施要點</dc:title>
  <dc:subject/>
  <dc:creator>hyes</dc:creator>
  <cp:keywords/>
  <cp:lastModifiedBy>邱子寧</cp:lastModifiedBy>
  <cp:revision>2</cp:revision>
  <cp:lastPrinted>2015-10-06T01:26:00Z</cp:lastPrinted>
  <dcterms:created xsi:type="dcterms:W3CDTF">2023-06-21T11:04:00Z</dcterms:created>
  <dcterms:modified xsi:type="dcterms:W3CDTF">2023-06-21T11:04:00Z</dcterms:modified>
</cp:coreProperties>
</file>