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5E0A" w:rsidRDefault="003D5378">
      <w:pPr>
        <w:pStyle w:val="a3"/>
        <w:ind w:left="117"/>
        <w:rPr>
          <w:rFonts w:ascii="Times New Roman"/>
          <w:sz w:val="20"/>
        </w:rPr>
      </w:pPr>
      <w:r>
        <w:rPr>
          <w:rFonts w:ascii="Times New Roman"/>
          <w:sz w:val="20"/>
        </w:rPr>
      </w:r>
      <w:r>
        <w:rPr>
          <w:rFonts w:ascii="Times New Roman"/>
          <w:sz w:val="20"/>
        </w:rPr>
        <w:pict>
          <v:shapetype id="_x0000_t202" coordsize="21600,21600" o:spt="202" path="m,l,21600r21600,l21600,xe">
            <v:stroke joinstyle="miter"/>
            <v:path gradientshapeok="t" o:connecttype="rect"/>
          </v:shapetype>
          <v:shape id="_x0000_s1210" type="#_x0000_t202" style="width:538.6pt;height:89.3pt;mso-left-percent:-10001;mso-top-percent:-10001;mso-position-horizontal:absolute;mso-position-horizontal-relative:char;mso-position-vertical:absolute;mso-position-vertical-relative:line;mso-left-percent:-10001;mso-top-percent:-10001" fillcolor="#fde9d9 [665]" stroked="f">
            <v:textbox inset="0,0,0,0">
              <w:txbxContent>
                <w:p w:rsidR="00C35E0A" w:rsidRPr="001A7DDB" w:rsidRDefault="003D5378">
                  <w:pPr>
                    <w:spacing w:before="221" w:line="153" w:lineRule="auto"/>
                    <w:ind w:left="2450" w:right="463" w:hanging="1985"/>
                    <w:rPr>
                      <w:b/>
                      <w:sz w:val="44"/>
                    </w:rPr>
                  </w:pPr>
                  <w:r w:rsidRPr="001A7DDB">
                    <w:rPr>
                      <w:b/>
                      <w:spacing w:val="-2"/>
                      <w:sz w:val="44"/>
                    </w:rPr>
                    <w:t>莫德納</w:t>
                  </w:r>
                  <w:r w:rsidRPr="001A7DDB">
                    <w:rPr>
                      <w:b/>
                      <w:spacing w:val="-2"/>
                      <w:sz w:val="44"/>
                    </w:rPr>
                    <w:t xml:space="preserve"> </w:t>
                  </w:r>
                  <w:r w:rsidRPr="001A7DDB">
                    <w:rPr>
                      <w:b/>
                      <w:sz w:val="44"/>
                    </w:rPr>
                    <w:t>(Spikevax)</w:t>
                  </w:r>
                  <w:r w:rsidRPr="001A7DDB">
                    <w:rPr>
                      <w:b/>
                      <w:spacing w:val="-12"/>
                      <w:sz w:val="44"/>
                    </w:rPr>
                    <w:t xml:space="preserve"> </w:t>
                  </w:r>
                  <w:r w:rsidRPr="001A7DDB">
                    <w:rPr>
                      <w:b/>
                      <w:sz w:val="44"/>
                    </w:rPr>
                    <w:t>COVID-19</w:t>
                  </w:r>
                  <w:r w:rsidRPr="001A7DDB">
                    <w:rPr>
                      <w:b/>
                      <w:spacing w:val="23"/>
                      <w:sz w:val="44"/>
                    </w:rPr>
                    <w:t xml:space="preserve"> </w:t>
                  </w:r>
                  <w:r w:rsidRPr="001A7DDB">
                    <w:rPr>
                      <w:b/>
                      <w:sz w:val="60"/>
                    </w:rPr>
                    <w:t>雙價</w:t>
                  </w:r>
                  <w:r w:rsidRPr="001A7DDB">
                    <w:rPr>
                      <w:b/>
                      <w:sz w:val="44"/>
                    </w:rPr>
                    <w:t>疫苗接種須知</w:t>
                  </w:r>
                  <w:r w:rsidRPr="001A7DDB">
                    <w:rPr>
                      <w:b/>
                      <w:spacing w:val="-1"/>
                      <w:sz w:val="44"/>
                    </w:rPr>
                    <w:t xml:space="preserve">( </w:t>
                  </w:r>
                  <w:r w:rsidRPr="001A7DDB">
                    <w:rPr>
                      <w:b/>
                      <w:spacing w:val="-1"/>
                      <w:sz w:val="44"/>
                    </w:rPr>
                    <w:t>原病毒株</w:t>
                  </w:r>
                  <w:r w:rsidRPr="001A7DDB">
                    <w:rPr>
                      <w:b/>
                      <w:spacing w:val="-1"/>
                      <w:sz w:val="44"/>
                    </w:rPr>
                    <w:t xml:space="preserve"> </w:t>
                  </w:r>
                  <w:r w:rsidRPr="001A7DDB">
                    <w:rPr>
                      <w:b/>
                      <w:sz w:val="44"/>
                    </w:rPr>
                    <w:t>/Omicron BA.4/5)</w:t>
                  </w:r>
                </w:p>
                <w:p w:rsidR="00C35E0A" w:rsidRPr="001A7DDB" w:rsidRDefault="003D5378">
                  <w:pPr>
                    <w:spacing w:line="308" w:lineRule="exact"/>
                    <w:ind w:left="6649"/>
                    <w:rPr>
                      <w:b/>
                      <w:sz w:val="20"/>
                    </w:rPr>
                  </w:pPr>
                  <w:r w:rsidRPr="001A7DDB">
                    <w:rPr>
                      <w:b/>
                      <w:spacing w:val="-1"/>
                      <w:sz w:val="20"/>
                    </w:rPr>
                    <w:t>衛生福利部疾病管制署</w:t>
                  </w:r>
                  <w:r w:rsidRPr="001A7DDB">
                    <w:rPr>
                      <w:b/>
                      <w:spacing w:val="-1"/>
                      <w:sz w:val="20"/>
                    </w:rPr>
                    <w:t xml:space="preserve"> </w:t>
                  </w:r>
                  <w:r w:rsidRPr="001A7DDB">
                    <w:rPr>
                      <w:b/>
                      <w:sz w:val="20"/>
                    </w:rPr>
                    <w:t>2022</w:t>
                  </w:r>
                  <w:r w:rsidRPr="001A7DDB">
                    <w:rPr>
                      <w:b/>
                      <w:spacing w:val="-3"/>
                      <w:sz w:val="20"/>
                    </w:rPr>
                    <w:t xml:space="preserve"> </w:t>
                  </w:r>
                  <w:r w:rsidRPr="001A7DDB">
                    <w:rPr>
                      <w:b/>
                      <w:spacing w:val="-3"/>
                      <w:sz w:val="20"/>
                    </w:rPr>
                    <w:t>年</w:t>
                  </w:r>
                  <w:r w:rsidRPr="001A7DDB">
                    <w:rPr>
                      <w:b/>
                      <w:spacing w:val="-3"/>
                      <w:sz w:val="20"/>
                    </w:rPr>
                    <w:t xml:space="preserve"> </w:t>
                  </w:r>
                  <w:r w:rsidRPr="001A7DDB">
                    <w:rPr>
                      <w:b/>
                      <w:sz w:val="20"/>
                    </w:rPr>
                    <w:t>11</w:t>
                  </w:r>
                  <w:r w:rsidRPr="001A7DDB">
                    <w:rPr>
                      <w:b/>
                      <w:spacing w:val="-2"/>
                      <w:sz w:val="20"/>
                    </w:rPr>
                    <w:t xml:space="preserve"> </w:t>
                  </w:r>
                  <w:r w:rsidRPr="001A7DDB">
                    <w:rPr>
                      <w:b/>
                      <w:spacing w:val="-2"/>
                      <w:sz w:val="20"/>
                    </w:rPr>
                    <w:t>月</w:t>
                  </w:r>
                  <w:r w:rsidRPr="001A7DDB">
                    <w:rPr>
                      <w:b/>
                      <w:spacing w:val="-2"/>
                      <w:sz w:val="20"/>
                    </w:rPr>
                    <w:t xml:space="preserve"> </w:t>
                  </w:r>
                  <w:r w:rsidRPr="001A7DDB">
                    <w:rPr>
                      <w:b/>
                      <w:sz w:val="20"/>
                    </w:rPr>
                    <w:t>10</w:t>
                  </w:r>
                  <w:r w:rsidRPr="001A7DDB">
                    <w:rPr>
                      <w:b/>
                      <w:spacing w:val="-1"/>
                      <w:sz w:val="20"/>
                    </w:rPr>
                    <w:t xml:space="preserve"> </w:t>
                  </w:r>
                  <w:r w:rsidRPr="001A7DDB">
                    <w:rPr>
                      <w:b/>
                      <w:spacing w:val="-1"/>
                      <w:sz w:val="20"/>
                    </w:rPr>
                    <w:t>日</w:t>
                  </w:r>
                  <w:r w:rsidRPr="001A7DDB">
                    <w:rPr>
                      <w:b/>
                      <w:spacing w:val="-1"/>
                      <w:sz w:val="20"/>
                    </w:rPr>
                    <w:t xml:space="preserve"> </w:t>
                  </w:r>
                </w:p>
              </w:txbxContent>
            </v:textbox>
            <w10:wrap type="none"/>
            <w10:anchorlock/>
          </v:shape>
        </w:pict>
      </w:r>
    </w:p>
    <w:p w:rsidR="00C35E0A" w:rsidRDefault="00C35E0A">
      <w:pPr>
        <w:pStyle w:val="a3"/>
        <w:spacing w:before="5"/>
        <w:rPr>
          <w:rFonts w:ascii="Times New Roman"/>
          <w:sz w:val="8"/>
        </w:rPr>
      </w:pPr>
    </w:p>
    <w:p w:rsidR="00C35E0A" w:rsidRDefault="003D5378">
      <w:pPr>
        <w:pStyle w:val="1"/>
        <w:ind w:left="197"/>
      </w:pPr>
      <w:r>
        <w:pict>
          <v:shape id="_x0000_s1209" style="position:absolute;left:0;text-align:left;margin-left:36.85pt;margin-top:33.1pt;width:538.6pt;height:.1pt;z-index:-15728128;mso-wrap-distance-left:0;mso-wrap-distance-right:0;mso-position-horizontal-relative:page" coordorigin="737,662" coordsize="10772,0" path="m737,662r10772,e" filled="f" strokecolor="#d1d3d4" strokeweight="2pt">
            <v:path arrowok="t"/>
            <w10:wrap type="topAndBottom" anchorx="page"/>
          </v:shape>
        </w:pict>
      </w:r>
      <w:r>
        <w:rPr>
          <w:color w:val="C3602E"/>
          <w:spacing w:val="-2"/>
        </w:rPr>
        <w:t>莫德納</w:t>
      </w:r>
      <w:r>
        <w:rPr>
          <w:color w:val="C3602E"/>
          <w:spacing w:val="-2"/>
        </w:rPr>
        <w:t xml:space="preserve"> </w:t>
      </w:r>
      <w:r>
        <w:rPr>
          <w:color w:val="C3602E"/>
        </w:rPr>
        <w:t>(Spikevax)</w:t>
      </w:r>
      <w:r>
        <w:rPr>
          <w:color w:val="C3602E"/>
          <w:spacing w:val="-5"/>
        </w:rPr>
        <w:t xml:space="preserve"> </w:t>
      </w:r>
      <w:r>
        <w:rPr>
          <w:color w:val="C3602E"/>
          <w:spacing w:val="-5"/>
        </w:rPr>
        <w:t>雙價疫苗</w:t>
      </w:r>
      <w:r>
        <w:rPr>
          <w:color w:val="C3602E"/>
          <w:spacing w:val="-5"/>
        </w:rPr>
        <w:t xml:space="preserve"> ( </w:t>
      </w:r>
      <w:r>
        <w:rPr>
          <w:color w:val="C3602E"/>
          <w:spacing w:val="-5"/>
        </w:rPr>
        <w:t>原病毒株</w:t>
      </w:r>
      <w:r>
        <w:rPr>
          <w:color w:val="C3602E"/>
          <w:spacing w:val="-5"/>
        </w:rPr>
        <w:t xml:space="preserve"> </w:t>
      </w:r>
      <w:r>
        <w:rPr>
          <w:color w:val="C3602E"/>
        </w:rPr>
        <w:t>/Omicron</w:t>
      </w:r>
      <w:r>
        <w:rPr>
          <w:color w:val="C3602E"/>
          <w:spacing w:val="-4"/>
        </w:rPr>
        <w:t xml:space="preserve"> </w:t>
      </w:r>
      <w:r>
        <w:rPr>
          <w:color w:val="C3602E"/>
        </w:rPr>
        <w:t>BA.4/5)</w:t>
      </w:r>
    </w:p>
    <w:p w:rsidR="00C35E0A" w:rsidRDefault="003D5378">
      <w:pPr>
        <w:spacing w:before="95" w:line="218" w:lineRule="auto"/>
        <w:ind w:left="116" w:right="108" w:firstLine="480"/>
        <w:jc w:val="both"/>
        <w:rPr>
          <w:sz w:val="24"/>
        </w:rPr>
      </w:pPr>
      <w:r>
        <w:rPr>
          <w:b/>
          <w:color w:val="C3602E"/>
          <w:spacing w:val="-3"/>
          <w:sz w:val="24"/>
        </w:rPr>
        <w:t>莫德納</w:t>
      </w:r>
      <w:r>
        <w:rPr>
          <w:b/>
          <w:color w:val="C3602E"/>
          <w:spacing w:val="-3"/>
          <w:sz w:val="24"/>
        </w:rPr>
        <w:t xml:space="preserve"> </w:t>
      </w:r>
      <w:r>
        <w:rPr>
          <w:b/>
          <w:color w:val="C3602E"/>
          <w:sz w:val="24"/>
        </w:rPr>
        <w:t>(Spikevax)</w:t>
      </w:r>
      <w:r>
        <w:rPr>
          <w:b/>
          <w:color w:val="C3602E"/>
          <w:spacing w:val="3"/>
          <w:sz w:val="24"/>
        </w:rPr>
        <w:t xml:space="preserve"> </w:t>
      </w:r>
      <w:r>
        <w:rPr>
          <w:b/>
          <w:color w:val="C3602E"/>
          <w:spacing w:val="3"/>
          <w:sz w:val="24"/>
        </w:rPr>
        <w:t>雙價疫苗</w:t>
      </w:r>
      <w:r>
        <w:rPr>
          <w:b/>
          <w:color w:val="C3602E"/>
          <w:spacing w:val="3"/>
          <w:sz w:val="24"/>
        </w:rPr>
        <w:t xml:space="preserve">( </w:t>
      </w:r>
      <w:r>
        <w:rPr>
          <w:b/>
          <w:color w:val="231F20"/>
          <w:spacing w:val="10"/>
          <w:sz w:val="24"/>
        </w:rPr>
        <w:t>原病毒株</w:t>
      </w:r>
      <w:r>
        <w:rPr>
          <w:b/>
          <w:color w:val="231F20"/>
          <w:spacing w:val="10"/>
          <w:sz w:val="24"/>
        </w:rPr>
        <w:t>/</w:t>
      </w:r>
      <w:r>
        <w:rPr>
          <w:b/>
          <w:color w:val="C3602E"/>
          <w:sz w:val="24"/>
        </w:rPr>
        <w:t>Omicron</w:t>
      </w:r>
      <w:r>
        <w:rPr>
          <w:b/>
          <w:color w:val="C3602E"/>
          <w:spacing w:val="-4"/>
          <w:sz w:val="24"/>
        </w:rPr>
        <w:t xml:space="preserve"> </w:t>
      </w:r>
      <w:r>
        <w:rPr>
          <w:b/>
          <w:color w:val="C3602E"/>
          <w:sz w:val="24"/>
        </w:rPr>
        <w:t>BA.4/5)</w:t>
      </w:r>
      <w:r>
        <w:rPr>
          <w:b/>
          <w:color w:val="C3602E"/>
          <w:spacing w:val="-12"/>
          <w:sz w:val="24"/>
        </w:rPr>
        <w:t xml:space="preserve"> </w:t>
      </w:r>
      <w:r>
        <w:rPr>
          <w:color w:val="231F20"/>
          <w:spacing w:val="-4"/>
          <w:sz w:val="24"/>
        </w:rPr>
        <w:t>是含</w:t>
      </w:r>
      <w:r>
        <w:rPr>
          <w:color w:val="231F20"/>
          <w:spacing w:val="-4"/>
          <w:sz w:val="24"/>
        </w:rPr>
        <w:t xml:space="preserve"> </w:t>
      </w:r>
      <w:r>
        <w:rPr>
          <w:b/>
          <w:color w:val="231F20"/>
          <w:sz w:val="24"/>
        </w:rPr>
        <w:t>SARS-CoV-2</w:t>
      </w:r>
      <w:r>
        <w:rPr>
          <w:b/>
          <w:color w:val="231F20"/>
          <w:spacing w:val="5"/>
          <w:sz w:val="24"/>
        </w:rPr>
        <w:t xml:space="preserve"> </w:t>
      </w:r>
      <w:r>
        <w:rPr>
          <w:b/>
          <w:color w:val="231F20"/>
          <w:spacing w:val="5"/>
          <w:sz w:val="24"/>
        </w:rPr>
        <w:t>原病毒株</w:t>
      </w:r>
      <w:r>
        <w:rPr>
          <w:b/>
          <w:color w:val="231F20"/>
          <w:spacing w:val="5"/>
          <w:sz w:val="24"/>
        </w:rPr>
        <w:t xml:space="preserve">( </w:t>
      </w:r>
      <w:r>
        <w:rPr>
          <w:b/>
          <w:color w:val="231F20"/>
          <w:spacing w:val="5"/>
          <w:sz w:val="24"/>
        </w:rPr>
        <w:t>原型株</w:t>
      </w:r>
      <w:r>
        <w:rPr>
          <w:b/>
          <w:color w:val="231F20"/>
          <w:spacing w:val="5"/>
          <w:sz w:val="24"/>
        </w:rPr>
        <w:t>)</w:t>
      </w:r>
      <w:r>
        <w:rPr>
          <w:b/>
          <w:color w:val="231F20"/>
          <w:spacing w:val="-57"/>
          <w:sz w:val="24"/>
        </w:rPr>
        <w:t xml:space="preserve"> </w:t>
      </w:r>
      <w:r>
        <w:rPr>
          <w:b/>
          <w:color w:val="231F20"/>
          <w:spacing w:val="8"/>
          <w:sz w:val="24"/>
        </w:rPr>
        <w:t>及</w:t>
      </w:r>
      <w:r>
        <w:rPr>
          <w:b/>
          <w:color w:val="231F20"/>
          <w:spacing w:val="8"/>
          <w:sz w:val="24"/>
        </w:rPr>
        <w:t xml:space="preserve"> </w:t>
      </w:r>
      <w:r>
        <w:rPr>
          <w:b/>
          <w:color w:val="231F20"/>
          <w:sz w:val="24"/>
        </w:rPr>
        <w:t>Omicron</w:t>
      </w:r>
      <w:r>
        <w:rPr>
          <w:b/>
          <w:color w:val="231F20"/>
          <w:spacing w:val="5"/>
          <w:sz w:val="24"/>
        </w:rPr>
        <w:t xml:space="preserve"> </w:t>
      </w:r>
      <w:r>
        <w:rPr>
          <w:b/>
          <w:color w:val="231F20"/>
          <w:spacing w:val="5"/>
          <w:sz w:val="24"/>
        </w:rPr>
        <w:t>變異株</w:t>
      </w:r>
      <w:r>
        <w:rPr>
          <w:b/>
          <w:color w:val="231F20"/>
          <w:spacing w:val="5"/>
          <w:sz w:val="24"/>
        </w:rPr>
        <w:t xml:space="preserve"> </w:t>
      </w:r>
      <w:r>
        <w:rPr>
          <w:b/>
          <w:color w:val="231F20"/>
          <w:sz w:val="24"/>
        </w:rPr>
        <w:t>(B.1.1.529.4</w:t>
      </w:r>
      <w:r>
        <w:rPr>
          <w:b/>
          <w:color w:val="231F20"/>
          <w:spacing w:val="11"/>
          <w:sz w:val="24"/>
        </w:rPr>
        <w:t xml:space="preserve"> </w:t>
      </w:r>
      <w:r>
        <w:rPr>
          <w:b/>
          <w:color w:val="231F20"/>
          <w:spacing w:val="11"/>
          <w:sz w:val="24"/>
        </w:rPr>
        <w:t>和</w:t>
      </w:r>
      <w:r>
        <w:rPr>
          <w:b/>
          <w:color w:val="231F20"/>
          <w:spacing w:val="11"/>
          <w:sz w:val="24"/>
        </w:rPr>
        <w:t xml:space="preserve"> </w:t>
      </w:r>
      <w:r>
        <w:rPr>
          <w:b/>
          <w:color w:val="231F20"/>
          <w:sz w:val="24"/>
        </w:rPr>
        <w:t>B.1.1.529.5)</w:t>
      </w:r>
      <w:r>
        <w:rPr>
          <w:b/>
          <w:color w:val="231F20"/>
          <w:spacing w:val="4"/>
          <w:sz w:val="24"/>
        </w:rPr>
        <w:t xml:space="preserve"> </w:t>
      </w:r>
      <w:r>
        <w:rPr>
          <w:b/>
          <w:color w:val="231F20"/>
          <w:spacing w:val="4"/>
          <w:sz w:val="24"/>
        </w:rPr>
        <w:t>棘蛋白之</w:t>
      </w:r>
      <w:r>
        <w:rPr>
          <w:b/>
          <w:color w:val="231F20"/>
          <w:spacing w:val="4"/>
          <w:sz w:val="24"/>
        </w:rPr>
        <w:t xml:space="preserve"> </w:t>
      </w:r>
      <w:r>
        <w:rPr>
          <w:b/>
          <w:color w:val="231F20"/>
          <w:sz w:val="24"/>
        </w:rPr>
        <w:t>mRNA</w:t>
      </w:r>
      <w:r>
        <w:rPr>
          <w:b/>
          <w:color w:val="231F20"/>
          <w:spacing w:val="5"/>
          <w:sz w:val="24"/>
        </w:rPr>
        <w:t xml:space="preserve"> </w:t>
      </w:r>
      <w:r>
        <w:rPr>
          <w:b/>
          <w:color w:val="231F20"/>
          <w:spacing w:val="5"/>
          <w:sz w:val="24"/>
        </w:rPr>
        <w:t>疫苗</w:t>
      </w:r>
      <w:r>
        <w:rPr>
          <w:color w:val="231F20"/>
          <w:spacing w:val="2"/>
          <w:sz w:val="24"/>
        </w:rPr>
        <w:t>，用於預防</w:t>
      </w:r>
      <w:r>
        <w:rPr>
          <w:color w:val="231F20"/>
          <w:spacing w:val="2"/>
          <w:sz w:val="24"/>
        </w:rPr>
        <w:t xml:space="preserve"> </w:t>
      </w:r>
      <w:r>
        <w:rPr>
          <w:color w:val="231F20"/>
          <w:sz w:val="24"/>
        </w:rPr>
        <w:t>COVID-19</w:t>
      </w:r>
      <w:r>
        <w:rPr>
          <w:color w:val="231F20"/>
          <w:spacing w:val="-33"/>
          <w:sz w:val="24"/>
        </w:rPr>
        <w:t>。</w:t>
      </w:r>
      <w:r>
        <w:rPr>
          <w:color w:val="231F20"/>
          <w:spacing w:val="-33"/>
          <w:sz w:val="24"/>
          <w:lang w:eastAsia="zh-TW"/>
        </w:rPr>
        <w:t>本疫</w:t>
      </w:r>
      <w:r>
        <w:rPr>
          <w:color w:val="231F20"/>
          <w:sz w:val="24"/>
          <w:lang w:eastAsia="zh-TW"/>
        </w:rPr>
        <w:t>苗已通過美國、歐盟、加拿大、澳洲、日本等先進國家緊急授權使用。</w:t>
      </w:r>
      <w:r>
        <w:rPr>
          <w:color w:val="231F20"/>
          <w:sz w:val="24"/>
          <w:lang w:eastAsia="zh-TW"/>
        </w:rPr>
        <w:t xml:space="preserve">Spikevax </w:t>
      </w:r>
      <w:r>
        <w:rPr>
          <w:color w:val="231F20"/>
          <w:sz w:val="24"/>
          <w:lang w:eastAsia="zh-TW"/>
        </w:rPr>
        <w:t>雙價疫苗</w:t>
      </w:r>
      <w:r>
        <w:rPr>
          <w:color w:val="231F20"/>
          <w:sz w:val="24"/>
          <w:lang w:eastAsia="zh-TW"/>
        </w:rPr>
        <w:t xml:space="preserve"> ( </w:t>
      </w:r>
      <w:r>
        <w:rPr>
          <w:color w:val="231F20"/>
          <w:sz w:val="24"/>
          <w:lang w:eastAsia="zh-TW"/>
        </w:rPr>
        <w:t>原病毒株</w:t>
      </w:r>
      <w:r>
        <w:rPr>
          <w:color w:val="231F20"/>
          <w:sz w:val="24"/>
          <w:lang w:eastAsia="zh-TW"/>
        </w:rPr>
        <w:t>/</w:t>
      </w:r>
      <w:r>
        <w:rPr>
          <w:color w:val="231F20"/>
          <w:spacing w:val="8"/>
          <w:sz w:val="24"/>
          <w:lang w:eastAsia="zh-TW"/>
        </w:rPr>
        <w:t xml:space="preserve"> </w:t>
      </w:r>
      <w:r>
        <w:rPr>
          <w:color w:val="231F20"/>
          <w:sz w:val="24"/>
          <w:lang w:eastAsia="zh-TW"/>
        </w:rPr>
        <w:t>Omicron</w:t>
      </w:r>
      <w:r>
        <w:rPr>
          <w:color w:val="231F20"/>
          <w:spacing w:val="30"/>
          <w:sz w:val="24"/>
          <w:lang w:eastAsia="zh-TW"/>
        </w:rPr>
        <w:t xml:space="preserve"> </w:t>
      </w:r>
      <w:r>
        <w:rPr>
          <w:color w:val="231F20"/>
          <w:sz w:val="24"/>
          <w:lang w:eastAsia="zh-TW"/>
        </w:rPr>
        <w:t>BA.4/5)</w:t>
      </w:r>
      <w:r>
        <w:rPr>
          <w:color w:val="231F20"/>
          <w:spacing w:val="3"/>
          <w:sz w:val="24"/>
          <w:lang w:eastAsia="zh-TW"/>
        </w:rPr>
        <w:t xml:space="preserve"> </w:t>
      </w:r>
      <w:r>
        <w:rPr>
          <w:color w:val="231F20"/>
          <w:spacing w:val="3"/>
          <w:sz w:val="24"/>
          <w:lang w:eastAsia="zh-TW"/>
        </w:rPr>
        <w:t>作為</w:t>
      </w:r>
      <w:r>
        <w:rPr>
          <w:color w:val="231F20"/>
          <w:spacing w:val="3"/>
          <w:sz w:val="24"/>
          <w:lang w:eastAsia="zh-TW"/>
        </w:rPr>
        <w:t xml:space="preserve"> </w:t>
      </w:r>
      <w:r>
        <w:rPr>
          <w:color w:val="231F20"/>
          <w:sz w:val="24"/>
          <w:lang w:eastAsia="zh-TW"/>
        </w:rPr>
        <w:t xml:space="preserve">COVID-19 </w:t>
      </w:r>
      <w:r>
        <w:rPr>
          <w:color w:val="231F20"/>
          <w:sz w:val="24"/>
          <w:lang w:eastAsia="zh-TW"/>
        </w:rPr>
        <w:t>疫苗基礎接種之安全性與效益尚未確立，目前國內核准</w:t>
      </w:r>
      <w:r>
        <w:rPr>
          <w:b/>
          <w:color w:val="C3602E"/>
          <w:sz w:val="24"/>
          <w:lang w:eastAsia="zh-TW"/>
        </w:rPr>
        <w:t>僅適用於已</w:t>
      </w:r>
      <w:r>
        <w:rPr>
          <w:b/>
          <w:color w:val="C3602E"/>
          <w:spacing w:val="7"/>
          <w:sz w:val="24"/>
          <w:lang w:eastAsia="zh-TW"/>
        </w:rPr>
        <w:t>完成</w:t>
      </w:r>
      <w:r>
        <w:rPr>
          <w:b/>
          <w:color w:val="C3602E"/>
          <w:spacing w:val="7"/>
          <w:sz w:val="24"/>
          <w:lang w:eastAsia="zh-TW"/>
        </w:rPr>
        <w:t xml:space="preserve"> </w:t>
      </w:r>
      <w:r>
        <w:rPr>
          <w:b/>
          <w:color w:val="C3602E"/>
          <w:sz w:val="24"/>
          <w:lang w:eastAsia="zh-TW"/>
        </w:rPr>
        <w:t>COVID-19</w:t>
      </w:r>
      <w:r>
        <w:rPr>
          <w:b/>
          <w:color w:val="C3602E"/>
          <w:spacing w:val="1"/>
          <w:sz w:val="24"/>
          <w:lang w:eastAsia="zh-TW"/>
        </w:rPr>
        <w:t xml:space="preserve"> </w:t>
      </w:r>
      <w:r>
        <w:rPr>
          <w:b/>
          <w:color w:val="C3602E"/>
          <w:spacing w:val="1"/>
          <w:sz w:val="24"/>
          <w:lang w:eastAsia="zh-TW"/>
        </w:rPr>
        <w:t>疫苗基礎劑的青少年及成人</w:t>
      </w:r>
      <w:r>
        <w:rPr>
          <w:b/>
          <w:color w:val="C3602E"/>
          <w:spacing w:val="1"/>
          <w:sz w:val="24"/>
          <w:lang w:eastAsia="zh-TW"/>
        </w:rPr>
        <w:t xml:space="preserve"> </w:t>
      </w:r>
      <w:r>
        <w:rPr>
          <w:b/>
          <w:color w:val="C3602E"/>
          <w:sz w:val="24"/>
          <w:lang w:eastAsia="zh-TW"/>
        </w:rPr>
        <w:t>(12</w:t>
      </w:r>
      <w:r>
        <w:rPr>
          <w:b/>
          <w:color w:val="C3602E"/>
          <w:spacing w:val="2"/>
          <w:sz w:val="24"/>
          <w:lang w:eastAsia="zh-TW"/>
        </w:rPr>
        <w:t xml:space="preserve"> </w:t>
      </w:r>
      <w:r>
        <w:rPr>
          <w:b/>
          <w:color w:val="C3602E"/>
          <w:spacing w:val="2"/>
          <w:sz w:val="24"/>
          <w:lang w:eastAsia="zh-TW"/>
        </w:rPr>
        <w:t>歲以上</w:t>
      </w:r>
      <w:r>
        <w:rPr>
          <w:b/>
          <w:color w:val="C3602E"/>
          <w:spacing w:val="2"/>
          <w:sz w:val="24"/>
          <w:lang w:eastAsia="zh-TW"/>
        </w:rPr>
        <w:t xml:space="preserve"> ) </w:t>
      </w:r>
      <w:r>
        <w:rPr>
          <w:b/>
          <w:color w:val="C3602E"/>
          <w:spacing w:val="2"/>
          <w:sz w:val="24"/>
          <w:lang w:eastAsia="zh-TW"/>
        </w:rPr>
        <w:t>之追加劑接種</w:t>
      </w:r>
      <w:r>
        <w:rPr>
          <w:b/>
          <w:color w:val="C3602E"/>
          <w:spacing w:val="2"/>
          <w:sz w:val="24"/>
          <w:lang w:eastAsia="zh-TW"/>
        </w:rPr>
        <w:t xml:space="preserve"> </w:t>
      </w:r>
      <w:r>
        <w:rPr>
          <w:color w:val="231F20"/>
          <w:sz w:val="24"/>
          <w:vertAlign w:val="superscript"/>
          <w:lang w:eastAsia="zh-TW"/>
        </w:rPr>
        <w:t>1</w:t>
      </w:r>
      <w:r>
        <w:rPr>
          <w:color w:val="231F20"/>
          <w:sz w:val="24"/>
          <w:lang w:eastAsia="zh-TW"/>
        </w:rPr>
        <w:t>。</w:t>
      </w:r>
      <w:r>
        <w:rPr>
          <w:b/>
          <w:color w:val="231F20"/>
          <w:sz w:val="24"/>
          <w:lang w:eastAsia="zh-TW"/>
        </w:rPr>
        <w:t>我國衛生福利部傳染病防治諮詢會預防接種組</w:t>
      </w:r>
      <w:r>
        <w:rPr>
          <w:b/>
          <w:color w:val="231F20"/>
          <w:sz w:val="24"/>
          <w:lang w:eastAsia="zh-TW"/>
        </w:rPr>
        <w:t xml:space="preserve"> (ACIP</w:t>
      </w:r>
      <w:r>
        <w:rPr>
          <w:b/>
          <w:color w:val="231F20"/>
          <w:spacing w:val="3"/>
          <w:sz w:val="24"/>
          <w:lang w:eastAsia="zh-TW"/>
        </w:rPr>
        <w:t xml:space="preserve">) </w:t>
      </w:r>
      <w:r>
        <w:rPr>
          <w:b/>
          <w:color w:val="231F20"/>
          <w:spacing w:val="3"/>
          <w:sz w:val="24"/>
          <w:lang w:eastAsia="zh-TW"/>
        </w:rPr>
        <w:t>建議，</w:t>
      </w:r>
      <w:r>
        <w:rPr>
          <w:b/>
          <w:color w:val="C3602E"/>
          <w:spacing w:val="1"/>
          <w:sz w:val="24"/>
          <w:lang w:eastAsia="zh-TW"/>
        </w:rPr>
        <w:t>於完成基礎劑或前一劑追加劑後，間隔至少</w:t>
      </w:r>
      <w:r>
        <w:rPr>
          <w:b/>
          <w:color w:val="C3602E"/>
          <w:spacing w:val="1"/>
          <w:sz w:val="24"/>
          <w:lang w:eastAsia="zh-TW"/>
        </w:rPr>
        <w:t xml:space="preserve"> </w:t>
      </w:r>
      <w:r>
        <w:rPr>
          <w:b/>
          <w:color w:val="C3602E"/>
          <w:sz w:val="24"/>
          <w:lang w:eastAsia="zh-TW"/>
        </w:rPr>
        <w:t>12</w:t>
      </w:r>
      <w:r>
        <w:rPr>
          <w:b/>
          <w:color w:val="C3602E"/>
          <w:spacing w:val="12"/>
          <w:sz w:val="24"/>
          <w:lang w:eastAsia="zh-TW"/>
        </w:rPr>
        <w:t xml:space="preserve"> </w:t>
      </w:r>
      <w:r>
        <w:rPr>
          <w:b/>
          <w:color w:val="C3602E"/>
          <w:spacing w:val="12"/>
          <w:sz w:val="24"/>
          <w:lang w:eastAsia="zh-TW"/>
        </w:rPr>
        <w:t>週</w:t>
      </w:r>
      <w:r>
        <w:rPr>
          <w:b/>
          <w:color w:val="C3602E"/>
          <w:spacing w:val="12"/>
          <w:sz w:val="24"/>
          <w:lang w:eastAsia="zh-TW"/>
        </w:rPr>
        <w:t xml:space="preserve"> </w:t>
      </w:r>
      <w:r>
        <w:rPr>
          <w:b/>
          <w:color w:val="C3602E"/>
          <w:sz w:val="24"/>
          <w:lang w:eastAsia="zh-TW"/>
        </w:rPr>
        <w:t>(84</w:t>
      </w:r>
      <w:r>
        <w:rPr>
          <w:b/>
          <w:color w:val="C3602E"/>
          <w:spacing w:val="7"/>
          <w:sz w:val="24"/>
          <w:lang w:eastAsia="zh-TW"/>
        </w:rPr>
        <w:t xml:space="preserve"> </w:t>
      </w:r>
      <w:r>
        <w:rPr>
          <w:b/>
          <w:color w:val="C3602E"/>
          <w:spacing w:val="7"/>
          <w:sz w:val="24"/>
          <w:lang w:eastAsia="zh-TW"/>
        </w:rPr>
        <w:t>天</w:t>
      </w:r>
      <w:r>
        <w:rPr>
          <w:b/>
          <w:color w:val="C3602E"/>
          <w:spacing w:val="7"/>
          <w:sz w:val="24"/>
          <w:lang w:eastAsia="zh-TW"/>
        </w:rPr>
        <w:t xml:space="preserve"> ) </w:t>
      </w:r>
      <w:r>
        <w:rPr>
          <w:b/>
          <w:color w:val="C3602E"/>
          <w:spacing w:val="7"/>
          <w:sz w:val="24"/>
          <w:lang w:eastAsia="zh-TW"/>
        </w:rPr>
        <w:t>接種</w:t>
      </w:r>
      <w:r>
        <w:rPr>
          <w:color w:val="231F20"/>
          <w:w w:val="105"/>
          <w:sz w:val="24"/>
          <w:lang w:eastAsia="zh-TW"/>
        </w:rPr>
        <w:t>。</w:t>
      </w:r>
      <w:r>
        <w:rPr>
          <w:color w:val="231F20"/>
          <w:w w:val="105"/>
          <w:sz w:val="24"/>
        </w:rPr>
        <w:t>本疫苗每劑</w:t>
      </w:r>
      <w:r>
        <w:rPr>
          <w:b/>
          <w:color w:val="C3602E"/>
          <w:spacing w:val="-3"/>
          <w:w w:val="105"/>
          <w:sz w:val="24"/>
        </w:rPr>
        <w:t>接種量為</w:t>
      </w:r>
      <w:r>
        <w:rPr>
          <w:b/>
          <w:color w:val="C3602E"/>
          <w:spacing w:val="-3"/>
          <w:w w:val="105"/>
          <w:sz w:val="24"/>
        </w:rPr>
        <w:t xml:space="preserve"> </w:t>
      </w:r>
      <w:r>
        <w:rPr>
          <w:b/>
          <w:color w:val="C3602E"/>
          <w:w w:val="105"/>
          <w:sz w:val="24"/>
        </w:rPr>
        <w:t>0.5</w:t>
      </w:r>
      <w:r>
        <w:rPr>
          <w:b/>
          <w:color w:val="C3602E"/>
          <w:spacing w:val="-11"/>
          <w:w w:val="105"/>
          <w:sz w:val="24"/>
        </w:rPr>
        <w:t xml:space="preserve"> </w:t>
      </w:r>
      <w:r>
        <w:rPr>
          <w:b/>
          <w:color w:val="C3602E"/>
          <w:w w:val="105"/>
          <w:sz w:val="24"/>
        </w:rPr>
        <w:t>mL</w:t>
      </w:r>
      <w:r>
        <w:rPr>
          <w:color w:val="231F20"/>
          <w:spacing w:val="-6"/>
          <w:w w:val="105"/>
          <w:sz w:val="24"/>
        </w:rPr>
        <w:t xml:space="preserve">( </w:t>
      </w:r>
      <w:r>
        <w:rPr>
          <w:color w:val="231F20"/>
          <w:spacing w:val="-6"/>
          <w:w w:val="105"/>
          <w:sz w:val="24"/>
        </w:rPr>
        <w:t>含</w:t>
      </w:r>
      <w:r>
        <w:rPr>
          <w:color w:val="231F20"/>
          <w:spacing w:val="-6"/>
          <w:w w:val="105"/>
          <w:sz w:val="24"/>
        </w:rPr>
        <w:t xml:space="preserve"> </w:t>
      </w:r>
      <w:r>
        <w:rPr>
          <w:color w:val="231F20"/>
          <w:w w:val="105"/>
          <w:sz w:val="24"/>
        </w:rPr>
        <w:t>25</w:t>
      </w:r>
      <w:r>
        <w:rPr>
          <w:color w:val="231F20"/>
          <w:spacing w:val="-11"/>
          <w:w w:val="105"/>
          <w:sz w:val="24"/>
        </w:rPr>
        <w:t xml:space="preserve"> </w:t>
      </w:r>
      <w:r>
        <w:rPr>
          <w:color w:val="231F20"/>
          <w:w w:val="105"/>
          <w:sz w:val="24"/>
        </w:rPr>
        <w:t>mcg</w:t>
      </w:r>
      <w:r>
        <w:rPr>
          <w:color w:val="231F20"/>
          <w:spacing w:val="-5"/>
          <w:w w:val="105"/>
          <w:sz w:val="24"/>
        </w:rPr>
        <w:t xml:space="preserve"> </w:t>
      </w:r>
      <w:r>
        <w:rPr>
          <w:color w:val="231F20"/>
          <w:spacing w:val="-5"/>
          <w:w w:val="105"/>
          <w:sz w:val="24"/>
        </w:rPr>
        <w:t>原病毒株及</w:t>
      </w:r>
      <w:r>
        <w:rPr>
          <w:color w:val="231F20"/>
          <w:spacing w:val="-5"/>
          <w:w w:val="105"/>
          <w:sz w:val="24"/>
        </w:rPr>
        <w:t xml:space="preserve"> </w:t>
      </w:r>
      <w:r>
        <w:rPr>
          <w:color w:val="231F20"/>
          <w:w w:val="105"/>
          <w:sz w:val="24"/>
        </w:rPr>
        <w:t>25</w:t>
      </w:r>
      <w:r>
        <w:rPr>
          <w:color w:val="231F20"/>
          <w:spacing w:val="-11"/>
          <w:w w:val="105"/>
          <w:sz w:val="24"/>
        </w:rPr>
        <w:t xml:space="preserve"> </w:t>
      </w:r>
      <w:r>
        <w:rPr>
          <w:color w:val="231F20"/>
          <w:w w:val="105"/>
          <w:sz w:val="24"/>
        </w:rPr>
        <w:t>mcg</w:t>
      </w:r>
      <w:r>
        <w:rPr>
          <w:color w:val="231F20"/>
          <w:spacing w:val="-12"/>
          <w:w w:val="105"/>
          <w:sz w:val="24"/>
        </w:rPr>
        <w:t xml:space="preserve"> </w:t>
      </w:r>
      <w:r>
        <w:rPr>
          <w:color w:val="231F20"/>
          <w:w w:val="105"/>
          <w:sz w:val="24"/>
        </w:rPr>
        <w:t>Omicron</w:t>
      </w:r>
      <w:r>
        <w:rPr>
          <w:color w:val="231F20"/>
          <w:spacing w:val="-11"/>
          <w:w w:val="105"/>
          <w:sz w:val="24"/>
        </w:rPr>
        <w:t xml:space="preserve"> </w:t>
      </w:r>
      <w:r>
        <w:rPr>
          <w:color w:val="231F20"/>
          <w:w w:val="105"/>
          <w:sz w:val="24"/>
        </w:rPr>
        <w:t>BA.4/5</w:t>
      </w:r>
      <w:r>
        <w:rPr>
          <w:color w:val="231F20"/>
          <w:spacing w:val="-11"/>
          <w:w w:val="105"/>
          <w:sz w:val="24"/>
        </w:rPr>
        <w:t xml:space="preserve"> </w:t>
      </w:r>
      <w:r>
        <w:rPr>
          <w:color w:val="231F20"/>
          <w:w w:val="105"/>
          <w:sz w:val="24"/>
        </w:rPr>
        <w:t>mRNA)</w:t>
      </w:r>
      <w:r>
        <w:rPr>
          <w:color w:val="231F20"/>
          <w:w w:val="105"/>
          <w:sz w:val="24"/>
        </w:rPr>
        <w:t>。</w:t>
      </w:r>
    </w:p>
    <w:p w:rsidR="00C35E0A" w:rsidRDefault="003D5378">
      <w:pPr>
        <w:pStyle w:val="1"/>
        <w:spacing w:before="257"/>
        <w:rPr>
          <w:lang w:eastAsia="zh-TW"/>
        </w:rPr>
      </w:pPr>
      <w:r>
        <w:pict>
          <v:shape id="_x0000_s1208" style="position:absolute;left:0;text-align:left;margin-left:36.85pt;margin-top:45pt;width:538.6pt;height:.1pt;z-index:-15727616;mso-wrap-distance-left:0;mso-wrap-distance-right:0;mso-position-horizontal-relative:page" coordorigin="737,900" coordsize="10772,0" path="m737,900r10772,e" filled="f" strokecolor="#d1d3d4" strokeweight="2pt">
            <v:path arrowok="t"/>
            <w10:wrap type="topAndBottom" anchorx="page"/>
          </v:shape>
        </w:pict>
      </w:r>
      <w:r>
        <w:pict>
          <v:shape id="_x0000_s1207" style="position:absolute;left:0;text-align:left;margin-left:36.85pt;margin-top:56.95pt;width:9.25pt;height:9.25pt;z-index:15730176;mso-position-horizontal-relative:page" coordorigin="737,1139" coordsize="185,185" path="m829,1139r-92,93l829,1324r93,-92l829,1139xe" fillcolor="#231f20" stroked="f">
            <v:path arrowok="t"/>
            <w10:wrap anchorx="page"/>
          </v:shape>
        </w:pict>
      </w:r>
      <w:r>
        <w:rPr>
          <w:color w:val="C3602E"/>
          <w:lang w:eastAsia="zh-TW"/>
        </w:rPr>
        <w:t>疫苗接種禁忌與接種前注意事項</w:t>
      </w:r>
    </w:p>
    <w:p w:rsidR="00C35E0A" w:rsidRDefault="003D5378">
      <w:pPr>
        <w:pStyle w:val="a3"/>
        <w:spacing w:before="101" w:line="218" w:lineRule="auto"/>
        <w:ind w:left="1597" w:right="116" w:hanging="1212"/>
        <w:rPr>
          <w:lang w:eastAsia="zh-TW"/>
        </w:rPr>
      </w:pPr>
      <w:r>
        <w:rPr>
          <w:b/>
          <w:color w:val="231F20"/>
          <w:lang w:eastAsia="zh-TW"/>
        </w:rPr>
        <w:t>接種禁忌：</w:t>
      </w:r>
      <w:r>
        <w:rPr>
          <w:color w:val="231F20"/>
          <w:lang w:eastAsia="zh-TW"/>
        </w:rPr>
        <w:t>對於疫苗所含活性物質或賦形劑有嚴重過敏反應史，或先前接種</w:t>
      </w:r>
      <w:r>
        <w:rPr>
          <w:color w:val="231F20"/>
          <w:lang w:eastAsia="zh-TW"/>
        </w:rPr>
        <w:t xml:space="preserve"> Spikevax</w:t>
      </w:r>
      <w:r>
        <w:rPr>
          <w:color w:val="231F20"/>
          <w:spacing w:val="1"/>
          <w:lang w:eastAsia="zh-TW"/>
        </w:rPr>
        <w:t xml:space="preserve"> </w:t>
      </w:r>
      <w:r>
        <w:rPr>
          <w:color w:val="231F20"/>
          <w:spacing w:val="1"/>
          <w:lang w:eastAsia="zh-TW"/>
        </w:rPr>
        <w:t>病毒原型株</w:t>
      </w:r>
      <w:r>
        <w:rPr>
          <w:color w:val="231F20"/>
          <w:spacing w:val="1"/>
          <w:lang w:eastAsia="zh-TW"/>
        </w:rPr>
        <w:t xml:space="preserve"> /</w:t>
      </w:r>
      <w:r>
        <w:rPr>
          <w:color w:val="231F20"/>
          <w:spacing w:val="-57"/>
          <w:lang w:eastAsia="zh-TW"/>
        </w:rPr>
        <w:t xml:space="preserve"> </w:t>
      </w:r>
      <w:r>
        <w:rPr>
          <w:color w:val="231F20"/>
          <w:lang w:eastAsia="zh-TW"/>
        </w:rPr>
        <w:t>雙價疫苗</w:t>
      </w:r>
      <w:r>
        <w:rPr>
          <w:color w:val="231F20"/>
          <w:lang w:eastAsia="zh-TW"/>
        </w:rPr>
        <w:t xml:space="preserve"> ( </w:t>
      </w:r>
      <w:r>
        <w:rPr>
          <w:color w:val="231F20"/>
          <w:lang w:eastAsia="zh-TW"/>
        </w:rPr>
        <w:t>原病毒株</w:t>
      </w:r>
      <w:r>
        <w:rPr>
          <w:color w:val="231F20"/>
          <w:lang w:eastAsia="zh-TW"/>
        </w:rPr>
        <w:t xml:space="preserve"> /Omicron</w:t>
      </w:r>
      <w:r>
        <w:rPr>
          <w:color w:val="231F20"/>
          <w:spacing w:val="6"/>
          <w:lang w:eastAsia="zh-TW"/>
        </w:rPr>
        <w:t xml:space="preserve"> </w:t>
      </w:r>
      <w:r>
        <w:rPr>
          <w:color w:val="231F20"/>
          <w:lang w:eastAsia="zh-TW"/>
        </w:rPr>
        <w:t xml:space="preserve">BA.1) </w:t>
      </w:r>
      <w:r>
        <w:rPr>
          <w:color w:val="231F20"/>
          <w:lang w:eastAsia="zh-TW"/>
        </w:rPr>
        <w:t>疫苗劑次發生嚴重過敏反應者，不予接種。</w:t>
      </w:r>
    </w:p>
    <w:p w:rsidR="00C35E0A" w:rsidRDefault="003D5378">
      <w:pPr>
        <w:spacing w:before="99"/>
        <w:ind w:left="417"/>
        <w:rPr>
          <w:sz w:val="20"/>
          <w:lang w:eastAsia="zh-TW"/>
        </w:rPr>
      </w:pPr>
      <w:r>
        <w:rPr>
          <w:color w:val="231F20"/>
          <w:spacing w:val="-1"/>
          <w:sz w:val="20"/>
          <w:lang w:eastAsia="zh-TW"/>
        </w:rPr>
        <w:t>註：賦形劑成分請參考食藥署仿單說明</w:t>
      </w:r>
      <w:r>
        <w:rPr>
          <w:color w:val="231F20"/>
          <w:spacing w:val="-1"/>
          <w:sz w:val="20"/>
          <w:lang w:eastAsia="zh-TW"/>
        </w:rPr>
        <w:t xml:space="preserve"> </w:t>
      </w:r>
      <w:r>
        <w:rPr>
          <w:color w:val="231F20"/>
          <w:sz w:val="20"/>
          <w:vertAlign w:val="superscript"/>
          <w:lang w:eastAsia="zh-TW"/>
        </w:rPr>
        <w:t>1</w:t>
      </w:r>
    </w:p>
    <w:p w:rsidR="00C35E0A" w:rsidRDefault="003D5378">
      <w:pPr>
        <w:pStyle w:val="2"/>
        <w:spacing w:before="128"/>
        <w:ind w:left="361"/>
      </w:pPr>
      <w:r>
        <w:pict>
          <v:shape id="_x0000_s1206" style="position:absolute;left:0;text-align:left;margin-left:36.85pt;margin-top:13.75pt;width:9.25pt;height:9.25pt;z-index:15730688;mso-position-horizontal-relative:page" coordorigin="737,275" coordsize="185,185" path="m829,275r-92,92l829,459r93,-92l829,275xe" fillcolor="#231f20" stroked="f">
            <v:path arrowok="t"/>
            <w10:wrap anchorx="page"/>
          </v:shape>
        </w:pict>
      </w:r>
      <w:r>
        <w:rPr>
          <w:color w:val="231F20"/>
        </w:rPr>
        <w:t>注意事項：</w:t>
      </w:r>
    </w:p>
    <w:p w:rsidR="00C35E0A" w:rsidRDefault="003D5378">
      <w:pPr>
        <w:pStyle w:val="a5"/>
        <w:numPr>
          <w:ilvl w:val="0"/>
          <w:numId w:val="4"/>
        </w:numPr>
        <w:tabs>
          <w:tab w:val="left" w:pos="602"/>
        </w:tabs>
        <w:spacing w:before="72"/>
        <w:rPr>
          <w:b/>
          <w:color w:val="231F20"/>
          <w:sz w:val="24"/>
          <w:lang w:eastAsia="zh-TW"/>
        </w:rPr>
      </w:pPr>
      <w:r>
        <w:rPr>
          <w:b/>
          <w:color w:val="231F20"/>
          <w:sz w:val="24"/>
          <w:lang w:eastAsia="zh-TW"/>
        </w:rPr>
        <w:t>本疫苗與其他疫苗可同時分開不同手臂接種，亦可間隔任何時間接種，以利接種後反應之判別。</w:t>
      </w:r>
    </w:p>
    <w:p w:rsidR="00C35E0A" w:rsidRDefault="003D5378">
      <w:pPr>
        <w:pStyle w:val="a5"/>
        <w:numPr>
          <w:ilvl w:val="0"/>
          <w:numId w:val="4"/>
        </w:numPr>
        <w:tabs>
          <w:tab w:val="left" w:pos="592"/>
        </w:tabs>
        <w:spacing w:before="72"/>
        <w:ind w:left="591" w:hanging="255"/>
        <w:rPr>
          <w:color w:val="231F20"/>
          <w:sz w:val="24"/>
          <w:lang w:eastAsia="zh-TW"/>
        </w:rPr>
      </w:pPr>
      <w:r>
        <w:rPr>
          <w:color w:val="231F20"/>
          <w:sz w:val="24"/>
          <w:lang w:eastAsia="zh-TW"/>
        </w:rPr>
        <w:t>發燒或正患有急性中重度疾病者，宜待病情穩定後再接種。</w:t>
      </w:r>
    </w:p>
    <w:p w:rsidR="00C35E0A" w:rsidRDefault="003D5378">
      <w:pPr>
        <w:pStyle w:val="a5"/>
        <w:numPr>
          <w:ilvl w:val="0"/>
          <w:numId w:val="4"/>
        </w:numPr>
        <w:tabs>
          <w:tab w:val="left" w:pos="613"/>
        </w:tabs>
        <w:spacing w:before="100" w:line="218" w:lineRule="auto"/>
        <w:ind w:left="637" w:right="110" w:hanging="300"/>
        <w:jc w:val="both"/>
        <w:rPr>
          <w:color w:val="231F20"/>
          <w:sz w:val="24"/>
          <w:lang w:eastAsia="zh-TW"/>
        </w:rPr>
      </w:pPr>
      <w:r>
        <w:rPr>
          <w:color w:val="231F20"/>
          <w:sz w:val="24"/>
          <w:lang w:eastAsia="zh-TW"/>
        </w:rPr>
        <w:t>免疫功能低下者，包括接受免疫抑制劑治療的人，對疫苗的免疫反應可能減弱</w:t>
      </w:r>
      <w:r>
        <w:rPr>
          <w:color w:val="231F20"/>
          <w:w w:val="155"/>
          <w:sz w:val="24"/>
          <w:lang w:eastAsia="zh-TW"/>
        </w:rPr>
        <w:t>。</w:t>
      </w:r>
      <w:r>
        <w:rPr>
          <w:color w:val="231F20"/>
          <w:spacing w:val="5"/>
          <w:sz w:val="24"/>
          <w:lang w:eastAsia="zh-TW"/>
        </w:rPr>
        <w:t xml:space="preserve">( </w:t>
      </w:r>
      <w:r>
        <w:rPr>
          <w:color w:val="231F20"/>
          <w:spacing w:val="5"/>
          <w:sz w:val="24"/>
          <w:lang w:eastAsia="zh-TW"/>
        </w:rPr>
        <w:t>尚無免疫低下</w:t>
      </w:r>
      <w:r>
        <w:rPr>
          <w:color w:val="231F20"/>
          <w:spacing w:val="-165"/>
          <w:sz w:val="24"/>
          <w:lang w:eastAsia="zh-TW"/>
        </w:rPr>
        <w:t>者</w:t>
      </w:r>
      <w:r>
        <w:rPr>
          <w:color w:val="231F20"/>
          <w:sz w:val="24"/>
          <w:lang w:eastAsia="zh-TW"/>
        </w:rPr>
        <w:t>或正在接受免疫抑制治療者的數據</w:t>
      </w:r>
      <w:r>
        <w:rPr>
          <w:color w:val="231F20"/>
          <w:sz w:val="24"/>
          <w:lang w:eastAsia="zh-TW"/>
        </w:rPr>
        <w:t xml:space="preserve"> )</w:t>
      </w:r>
    </w:p>
    <w:p w:rsidR="00C35E0A" w:rsidRDefault="003D5378">
      <w:pPr>
        <w:pStyle w:val="a5"/>
        <w:numPr>
          <w:ilvl w:val="0"/>
          <w:numId w:val="4"/>
        </w:numPr>
        <w:tabs>
          <w:tab w:val="left" w:pos="613"/>
        </w:tabs>
        <w:spacing w:before="111" w:line="218" w:lineRule="auto"/>
        <w:ind w:left="637" w:right="110" w:hanging="300"/>
        <w:jc w:val="both"/>
        <w:rPr>
          <w:color w:val="231F20"/>
          <w:sz w:val="24"/>
          <w:lang w:eastAsia="zh-TW"/>
        </w:rPr>
      </w:pPr>
      <w:r>
        <w:rPr>
          <w:color w:val="231F20"/>
          <w:sz w:val="24"/>
          <w:lang w:eastAsia="zh-TW"/>
        </w:rPr>
        <w:t>懷孕期間可以接種</w:t>
      </w:r>
      <w:r>
        <w:rPr>
          <w:color w:val="231F20"/>
          <w:sz w:val="24"/>
          <w:lang w:eastAsia="zh-TW"/>
        </w:rPr>
        <w:t xml:space="preserve"> Spikevax </w:t>
      </w:r>
      <w:r>
        <w:rPr>
          <w:color w:val="231F20"/>
          <w:sz w:val="24"/>
          <w:lang w:eastAsia="zh-TW"/>
        </w:rPr>
        <w:t>原病毒株疫苗，因大量的觀察性資料顯示，孕婦在第二與第三孕期接</w:t>
      </w:r>
      <w:r>
        <w:rPr>
          <w:color w:val="231F20"/>
          <w:spacing w:val="2"/>
          <w:sz w:val="24"/>
          <w:lang w:eastAsia="zh-TW"/>
        </w:rPr>
        <w:t>種</w:t>
      </w:r>
      <w:r>
        <w:rPr>
          <w:color w:val="231F20"/>
          <w:spacing w:val="2"/>
          <w:sz w:val="24"/>
          <w:lang w:eastAsia="zh-TW"/>
        </w:rPr>
        <w:t xml:space="preserve"> </w:t>
      </w:r>
      <w:r>
        <w:rPr>
          <w:color w:val="231F20"/>
          <w:sz w:val="24"/>
          <w:lang w:eastAsia="zh-TW"/>
        </w:rPr>
        <w:t>Spikevax</w:t>
      </w:r>
      <w:r>
        <w:rPr>
          <w:color w:val="231F20"/>
          <w:spacing w:val="-3"/>
          <w:sz w:val="24"/>
          <w:lang w:eastAsia="zh-TW"/>
        </w:rPr>
        <w:t xml:space="preserve"> </w:t>
      </w:r>
      <w:r>
        <w:rPr>
          <w:color w:val="231F20"/>
          <w:spacing w:val="-3"/>
          <w:sz w:val="24"/>
          <w:lang w:eastAsia="zh-TW"/>
        </w:rPr>
        <w:t>原病毒株疫苗並未增加不良懷孕結果。雖然在第一孕期接種的懷孕結果資料有限，但</w:t>
      </w:r>
      <w:r>
        <w:rPr>
          <w:color w:val="231F20"/>
          <w:spacing w:val="2"/>
          <w:sz w:val="24"/>
          <w:lang w:eastAsia="zh-TW"/>
        </w:rPr>
        <w:t>是並未發現流產風險有上升的現象。臨床觀察性研究顯示孕婦感染</w:t>
      </w:r>
      <w:r>
        <w:rPr>
          <w:color w:val="231F20"/>
          <w:sz w:val="24"/>
          <w:lang w:eastAsia="zh-TW"/>
        </w:rPr>
        <w:t>SARS-CoV-2</w:t>
      </w:r>
      <w:r>
        <w:rPr>
          <w:color w:val="231F20"/>
          <w:spacing w:val="-13"/>
          <w:sz w:val="24"/>
          <w:lang w:eastAsia="zh-TW"/>
        </w:rPr>
        <w:t xml:space="preserve"> </w:t>
      </w:r>
      <w:r>
        <w:rPr>
          <w:color w:val="231F20"/>
          <w:spacing w:val="-13"/>
          <w:sz w:val="24"/>
          <w:lang w:eastAsia="zh-TW"/>
        </w:rPr>
        <w:t>可能較一般人容</w:t>
      </w:r>
      <w:r>
        <w:rPr>
          <w:color w:val="231F20"/>
          <w:spacing w:val="6"/>
          <w:sz w:val="24"/>
          <w:lang w:eastAsia="zh-TW"/>
        </w:rPr>
        <w:t>易併發重症。孕婦若為</w:t>
      </w:r>
      <w:r>
        <w:rPr>
          <w:color w:val="231F20"/>
          <w:sz w:val="24"/>
          <w:lang w:eastAsia="zh-TW"/>
        </w:rPr>
        <w:t>COVID-19</w:t>
      </w:r>
      <w:r>
        <w:rPr>
          <w:color w:val="231F20"/>
          <w:spacing w:val="-5"/>
          <w:sz w:val="24"/>
          <w:lang w:eastAsia="zh-TW"/>
        </w:rPr>
        <w:t xml:space="preserve"> </w:t>
      </w:r>
      <w:r>
        <w:rPr>
          <w:color w:val="231F20"/>
          <w:spacing w:val="-5"/>
          <w:sz w:val="24"/>
          <w:lang w:eastAsia="zh-TW"/>
        </w:rPr>
        <w:t>之高職業暴露風險者或具慢性疾病而易導致重症者，可與醫師</w:t>
      </w:r>
      <w:r>
        <w:rPr>
          <w:color w:val="231F20"/>
          <w:sz w:val="24"/>
          <w:lang w:eastAsia="zh-TW"/>
        </w:rPr>
        <w:t>討論接種疫</w:t>
      </w:r>
      <w:r>
        <w:rPr>
          <w:color w:val="231F20"/>
          <w:sz w:val="24"/>
          <w:lang w:eastAsia="zh-TW"/>
        </w:rPr>
        <w:t>苗之效益與風險後，評估是否接種。</w:t>
      </w:r>
    </w:p>
    <w:p w:rsidR="00C35E0A" w:rsidRDefault="003D5378">
      <w:pPr>
        <w:pStyle w:val="a5"/>
        <w:numPr>
          <w:ilvl w:val="0"/>
          <w:numId w:val="4"/>
        </w:numPr>
        <w:tabs>
          <w:tab w:val="left" w:pos="621"/>
        </w:tabs>
        <w:spacing w:before="105" w:line="218" w:lineRule="auto"/>
        <w:ind w:left="637" w:right="105" w:hanging="300"/>
        <w:jc w:val="both"/>
        <w:rPr>
          <w:color w:val="231F20"/>
          <w:sz w:val="24"/>
        </w:rPr>
      </w:pPr>
      <w:r>
        <w:rPr>
          <w:color w:val="231F20"/>
          <w:spacing w:val="-3"/>
          <w:sz w:val="24"/>
          <w:lang w:eastAsia="zh-TW"/>
        </w:rPr>
        <w:t>若哺乳中的婦女為建議接種之風險對象</w:t>
      </w:r>
      <w:r>
        <w:rPr>
          <w:color w:val="231F20"/>
          <w:spacing w:val="-3"/>
          <w:sz w:val="24"/>
          <w:lang w:eastAsia="zh-TW"/>
        </w:rPr>
        <w:t xml:space="preserve"> ( </w:t>
      </w:r>
      <w:r>
        <w:rPr>
          <w:color w:val="231F20"/>
          <w:spacing w:val="-3"/>
          <w:sz w:val="24"/>
          <w:lang w:eastAsia="zh-TW"/>
        </w:rPr>
        <w:t>如醫事人員</w:t>
      </w:r>
      <w:r>
        <w:rPr>
          <w:color w:val="231F20"/>
          <w:spacing w:val="-3"/>
          <w:sz w:val="24"/>
          <w:lang w:eastAsia="zh-TW"/>
        </w:rPr>
        <w:t xml:space="preserve"> )</w:t>
      </w:r>
      <w:r>
        <w:rPr>
          <w:color w:val="231F20"/>
          <w:spacing w:val="-3"/>
          <w:sz w:val="24"/>
          <w:lang w:eastAsia="zh-TW"/>
        </w:rPr>
        <w:t>，應完成接種。目前對哺乳中的婦女接種</w:t>
      </w:r>
      <w:r>
        <w:rPr>
          <w:color w:val="231F20"/>
          <w:sz w:val="24"/>
          <w:lang w:eastAsia="zh-TW"/>
        </w:rPr>
        <w:t xml:space="preserve">COVID-19 </w:t>
      </w:r>
      <w:r>
        <w:rPr>
          <w:color w:val="231F20"/>
          <w:sz w:val="24"/>
          <w:lang w:eastAsia="zh-TW"/>
        </w:rPr>
        <w:t>疫苗的安全性、疫苗對母乳或受哺嬰兒之影響尚未完全得到評估，但一般認為並不會</w:t>
      </w:r>
      <w:r>
        <w:rPr>
          <w:color w:val="231F20"/>
          <w:spacing w:val="6"/>
          <w:sz w:val="24"/>
          <w:lang w:eastAsia="zh-TW"/>
        </w:rPr>
        <w:t>造成相關風險。</w:t>
      </w:r>
      <w:r>
        <w:rPr>
          <w:color w:val="231F20"/>
          <w:spacing w:val="6"/>
          <w:sz w:val="24"/>
        </w:rPr>
        <w:t>接種</w:t>
      </w:r>
      <w:r>
        <w:rPr>
          <w:color w:val="231F20"/>
          <w:sz w:val="24"/>
        </w:rPr>
        <w:t xml:space="preserve">COVID-19 </w:t>
      </w:r>
      <w:r>
        <w:rPr>
          <w:color w:val="231F20"/>
          <w:sz w:val="24"/>
        </w:rPr>
        <w:t>疫苗後，仍可持續哺乳。</w:t>
      </w:r>
    </w:p>
    <w:p w:rsidR="00C35E0A" w:rsidRDefault="003D5378">
      <w:pPr>
        <w:pStyle w:val="a5"/>
        <w:numPr>
          <w:ilvl w:val="0"/>
          <w:numId w:val="4"/>
        </w:numPr>
        <w:tabs>
          <w:tab w:val="left" w:pos="642"/>
        </w:tabs>
        <w:spacing w:before="109" w:line="218" w:lineRule="auto"/>
        <w:ind w:left="637" w:right="113" w:hanging="300"/>
        <w:jc w:val="both"/>
        <w:rPr>
          <w:color w:val="231F20"/>
          <w:sz w:val="24"/>
          <w:lang w:eastAsia="zh-TW"/>
        </w:rPr>
      </w:pPr>
      <w:r>
        <w:rPr>
          <w:b/>
          <w:color w:val="231F20"/>
          <w:sz w:val="24"/>
          <w:lang w:eastAsia="zh-TW"/>
        </w:rPr>
        <w:t>mRNA</w:t>
      </w:r>
      <w:r>
        <w:rPr>
          <w:b/>
          <w:color w:val="231F20"/>
          <w:spacing w:val="16"/>
          <w:sz w:val="24"/>
          <w:lang w:eastAsia="zh-TW"/>
        </w:rPr>
        <w:t xml:space="preserve"> </w:t>
      </w:r>
      <w:r>
        <w:rPr>
          <w:b/>
          <w:color w:val="231F20"/>
          <w:sz w:val="24"/>
          <w:lang w:eastAsia="zh-TW"/>
        </w:rPr>
        <w:t>COVID-19</w:t>
      </w:r>
      <w:r>
        <w:rPr>
          <w:b/>
          <w:color w:val="231F20"/>
          <w:spacing w:val="-1"/>
          <w:sz w:val="24"/>
          <w:lang w:eastAsia="zh-TW"/>
        </w:rPr>
        <w:t xml:space="preserve"> </w:t>
      </w:r>
      <w:r>
        <w:rPr>
          <w:b/>
          <w:color w:val="231F20"/>
          <w:spacing w:val="-1"/>
          <w:sz w:val="24"/>
          <w:lang w:eastAsia="zh-TW"/>
        </w:rPr>
        <w:t>疫苗可以使用在大多數慢性心血管疾病史之患者</w:t>
      </w:r>
      <w:r>
        <w:rPr>
          <w:color w:val="231F20"/>
          <w:sz w:val="24"/>
          <w:lang w:eastAsia="zh-TW"/>
        </w:rPr>
        <w:t>，包括冠狀動脈疾病、心肌梗塞、穩定性心臟衰竭、心律不整、風濕性心臟病、川崎氏症、大多數先天性心臟病、和植入式心</w:t>
      </w:r>
      <w:r>
        <w:rPr>
          <w:color w:val="231F20"/>
          <w:spacing w:val="1"/>
          <w:sz w:val="24"/>
          <w:lang w:eastAsia="zh-TW"/>
        </w:rPr>
        <w:t>臟裝置者。對於這些病患，接種</w:t>
      </w:r>
      <w:r>
        <w:rPr>
          <w:color w:val="231F20"/>
          <w:spacing w:val="1"/>
          <w:sz w:val="24"/>
          <w:lang w:eastAsia="zh-TW"/>
        </w:rPr>
        <w:t xml:space="preserve"> </w:t>
      </w:r>
      <w:r>
        <w:rPr>
          <w:color w:val="231F20"/>
          <w:sz w:val="24"/>
          <w:lang w:eastAsia="zh-TW"/>
        </w:rPr>
        <w:t xml:space="preserve">mRNA </w:t>
      </w:r>
      <w:r>
        <w:rPr>
          <w:color w:val="231F20"/>
          <w:sz w:val="24"/>
          <w:lang w:eastAsia="zh-TW"/>
        </w:rPr>
        <w:t>疫苗不建議採取額外特別的措施。而目前沒有資料顯示</w:t>
      </w:r>
      <w:r>
        <w:rPr>
          <w:color w:val="231F20"/>
          <w:spacing w:val="-212"/>
          <w:sz w:val="24"/>
          <w:lang w:eastAsia="zh-TW"/>
        </w:rPr>
        <w:t>有</w:t>
      </w:r>
      <w:r>
        <w:rPr>
          <w:color w:val="231F20"/>
          <w:sz w:val="24"/>
          <w:lang w:eastAsia="zh-TW"/>
        </w:rPr>
        <w:t>心血管疾病史者接種</w:t>
      </w:r>
      <w:r>
        <w:rPr>
          <w:color w:val="231F20"/>
          <w:sz w:val="24"/>
          <w:lang w:eastAsia="zh-TW"/>
        </w:rPr>
        <w:t xml:space="preserve"> mRNA </w:t>
      </w:r>
      <w:r>
        <w:rPr>
          <w:color w:val="231F20"/>
          <w:sz w:val="24"/>
          <w:lang w:eastAsia="zh-TW"/>
        </w:rPr>
        <w:t>疫苗後發生心肌炎或心包膜炎的風險高於一般人群。</w:t>
      </w:r>
    </w:p>
    <w:p w:rsidR="00C35E0A" w:rsidRDefault="00C35E0A">
      <w:pPr>
        <w:spacing w:line="218" w:lineRule="auto"/>
        <w:jc w:val="both"/>
        <w:rPr>
          <w:sz w:val="24"/>
          <w:lang w:eastAsia="zh-TW"/>
        </w:rPr>
        <w:sectPr w:rsidR="00C35E0A">
          <w:footerReference w:type="default" r:id="rId7"/>
          <w:type w:val="continuous"/>
          <w:pgSz w:w="12250" w:h="17180"/>
          <w:pgMar w:top="1000" w:right="620" w:bottom="640" w:left="620" w:header="720" w:footer="442" w:gutter="0"/>
          <w:pgNumType w:start="1"/>
          <w:cols w:space="720"/>
        </w:sectPr>
      </w:pPr>
    </w:p>
    <w:p w:rsidR="00C35E0A" w:rsidRDefault="003D5378">
      <w:pPr>
        <w:pStyle w:val="a5"/>
        <w:numPr>
          <w:ilvl w:val="0"/>
          <w:numId w:val="4"/>
        </w:numPr>
        <w:tabs>
          <w:tab w:val="left" w:pos="617"/>
        </w:tabs>
        <w:spacing w:before="61" w:line="206" w:lineRule="auto"/>
        <w:ind w:left="637" w:right="109" w:hanging="300"/>
        <w:jc w:val="both"/>
        <w:rPr>
          <w:color w:val="231F20"/>
          <w:sz w:val="24"/>
          <w:lang w:eastAsia="zh-TW"/>
        </w:rPr>
      </w:pPr>
      <w:r>
        <w:rPr>
          <w:b/>
          <w:color w:val="231F20"/>
          <w:sz w:val="24"/>
          <w:lang w:eastAsia="zh-TW"/>
        </w:rPr>
        <w:lastRenderedPageBreak/>
        <w:t>有以下疾病史的人，建議可於接種前諮詢心臟科醫師或感染科醫師</w:t>
      </w:r>
      <w:r>
        <w:rPr>
          <w:color w:val="231F20"/>
          <w:sz w:val="24"/>
          <w:lang w:eastAsia="zh-TW"/>
        </w:rPr>
        <w:t>，以了解接種的最佳時間以及是否建議採取任何其他預防措施：包含發炎性心臟疾病</w:t>
      </w:r>
      <w:r>
        <w:rPr>
          <w:color w:val="231F20"/>
          <w:sz w:val="24"/>
          <w:lang w:eastAsia="zh-TW"/>
        </w:rPr>
        <w:t xml:space="preserve"> ( </w:t>
      </w:r>
      <w:r>
        <w:rPr>
          <w:color w:val="231F20"/>
          <w:sz w:val="24"/>
          <w:lang w:eastAsia="zh-TW"/>
        </w:rPr>
        <w:t>如心肌炎、心包膜炎、心內膜炎</w:t>
      </w:r>
      <w:r>
        <w:rPr>
          <w:color w:val="231F20"/>
          <w:sz w:val="24"/>
          <w:lang w:eastAsia="zh-TW"/>
        </w:rPr>
        <w:t xml:space="preserve"> )</w:t>
      </w:r>
      <w:r>
        <w:rPr>
          <w:color w:val="231F20"/>
          <w:sz w:val="24"/>
          <w:lang w:eastAsia="zh-TW"/>
        </w:rPr>
        <w:t>、急性風濕熱、</w:t>
      </w:r>
      <w:r>
        <w:rPr>
          <w:color w:val="231F20"/>
          <w:sz w:val="24"/>
          <w:lang w:eastAsia="zh-TW"/>
        </w:rPr>
        <w:t>12</w:t>
      </w:r>
      <w:r>
        <w:rPr>
          <w:color w:val="231F20"/>
          <w:spacing w:val="1"/>
          <w:sz w:val="24"/>
          <w:lang w:eastAsia="zh-TW"/>
        </w:rPr>
        <w:t xml:space="preserve"> </w:t>
      </w:r>
      <w:r>
        <w:rPr>
          <w:color w:val="231F20"/>
          <w:spacing w:val="1"/>
          <w:sz w:val="24"/>
          <w:lang w:eastAsia="zh-TW"/>
        </w:rPr>
        <w:t>至</w:t>
      </w:r>
      <w:r>
        <w:rPr>
          <w:color w:val="231F20"/>
          <w:spacing w:val="1"/>
          <w:sz w:val="24"/>
          <w:lang w:eastAsia="zh-TW"/>
        </w:rPr>
        <w:t xml:space="preserve"> </w:t>
      </w:r>
      <w:r>
        <w:rPr>
          <w:color w:val="231F20"/>
          <w:sz w:val="24"/>
          <w:lang w:eastAsia="zh-TW"/>
        </w:rPr>
        <w:t xml:space="preserve">29 </w:t>
      </w:r>
      <w:r>
        <w:rPr>
          <w:color w:val="231F20"/>
          <w:sz w:val="24"/>
          <w:lang w:eastAsia="zh-TW"/>
        </w:rPr>
        <w:t>歲擴張型心肌病變患者、複雜或嚴重的先天性心臟病</w:t>
      </w:r>
      <w:r>
        <w:rPr>
          <w:color w:val="231F20"/>
          <w:sz w:val="24"/>
          <w:lang w:eastAsia="zh-TW"/>
        </w:rPr>
        <w:t xml:space="preserve"> ( </w:t>
      </w:r>
      <w:r>
        <w:rPr>
          <w:color w:val="231F20"/>
          <w:sz w:val="24"/>
          <w:lang w:eastAsia="zh-TW"/>
        </w:rPr>
        <w:t>包含單心室</w:t>
      </w:r>
      <w:r>
        <w:rPr>
          <w:color w:val="231F20"/>
          <w:sz w:val="24"/>
          <w:lang w:eastAsia="zh-TW"/>
        </w:rPr>
        <w:t xml:space="preserve"> (Fontan)</w:t>
      </w:r>
      <w:r>
        <w:rPr>
          <w:color w:val="231F20"/>
          <w:spacing w:val="12"/>
          <w:sz w:val="24"/>
          <w:lang w:eastAsia="zh-TW"/>
        </w:rPr>
        <w:t xml:space="preserve"> </w:t>
      </w:r>
      <w:r>
        <w:rPr>
          <w:color w:val="231F20"/>
          <w:spacing w:val="12"/>
          <w:sz w:val="24"/>
          <w:lang w:eastAsia="zh-TW"/>
        </w:rPr>
        <w:t>循</w:t>
      </w:r>
      <w:r>
        <w:rPr>
          <w:color w:val="231F20"/>
          <w:sz w:val="24"/>
          <w:lang w:eastAsia="zh-TW"/>
        </w:rPr>
        <w:t>環</w:t>
      </w:r>
      <w:r>
        <w:rPr>
          <w:color w:val="231F20"/>
          <w:sz w:val="24"/>
          <w:lang w:eastAsia="zh-TW"/>
        </w:rPr>
        <w:t xml:space="preserve"> )</w:t>
      </w:r>
      <w:r>
        <w:rPr>
          <w:color w:val="231F20"/>
          <w:sz w:val="24"/>
          <w:lang w:eastAsia="zh-TW"/>
        </w:rPr>
        <w:t>、急性失代償性心臟衰竭與心臟移植患者</w:t>
      </w:r>
      <w:r>
        <w:rPr>
          <w:color w:val="231F20"/>
          <w:sz w:val="24"/>
          <w:lang w:eastAsia="zh-TW"/>
        </w:rPr>
        <w:t>0</w:t>
      </w:r>
    </w:p>
    <w:p w:rsidR="00C35E0A" w:rsidRDefault="003D5378">
      <w:pPr>
        <w:pStyle w:val="a5"/>
        <w:numPr>
          <w:ilvl w:val="0"/>
          <w:numId w:val="4"/>
        </w:numPr>
        <w:tabs>
          <w:tab w:val="left" w:pos="617"/>
        </w:tabs>
        <w:spacing w:before="115" w:line="206" w:lineRule="auto"/>
        <w:ind w:left="637" w:right="110" w:hanging="300"/>
        <w:jc w:val="both"/>
        <w:rPr>
          <w:color w:val="231F20"/>
          <w:sz w:val="24"/>
          <w:lang w:eastAsia="zh-TW"/>
        </w:rPr>
      </w:pPr>
      <w:r>
        <w:rPr>
          <w:color w:val="231F20"/>
          <w:sz w:val="24"/>
          <w:lang w:eastAsia="zh-TW"/>
        </w:rPr>
        <w:t>衛生福利部疾病管制署、衛生福利部傳染病防治諮詢會預防接種組專家與台灣兒童心臟醫學會已</w:t>
      </w:r>
      <w:r>
        <w:rPr>
          <w:color w:val="231F20"/>
          <w:spacing w:val="3"/>
          <w:sz w:val="24"/>
          <w:lang w:eastAsia="zh-TW"/>
        </w:rPr>
        <w:t>於</w:t>
      </w:r>
      <w:r>
        <w:rPr>
          <w:color w:val="231F20"/>
          <w:spacing w:val="3"/>
          <w:sz w:val="24"/>
          <w:lang w:eastAsia="zh-TW"/>
        </w:rPr>
        <w:t xml:space="preserve"> </w:t>
      </w:r>
      <w:r>
        <w:rPr>
          <w:color w:val="231F20"/>
          <w:sz w:val="24"/>
          <w:lang w:eastAsia="zh-TW"/>
        </w:rPr>
        <w:t>2021</w:t>
      </w:r>
      <w:r>
        <w:rPr>
          <w:color w:val="231F20"/>
          <w:spacing w:val="5"/>
          <w:sz w:val="24"/>
          <w:lang w:eastAsia="zh-TW"/>
        </w:rPr>
        <w:t xml:space="preserve"> </w:t>
      </w:r>
      <w:r>
        <w:rPr>
          <w:color w:val="231F20"/>
          <w:spacing w:val="5"/>
          <w:sz w:val="24"/>
          <w:lang w:eastAsia="zh-TW"/>
        </w:rPr>
        <w:t>年</w:t>
      </w:r>
      <w:r>
        <w:rPr>
          <w:color w:val="231F20"/>
          <w:spacing w:val="5"/>
          <w:sz w:val="24"/>
          <w:lang w:eastAsia="zh-TW"/>
        </w:rPr>
        <w:t xml:space="preserve"> </w:t>
      </w:r>
      <w:r>
        <w:rPr>
          <w:color w:val="231F20"/>
          <w:sz w:val="24"/>
          <w:lang w:eastAsia="zh-TW"/>
        </w:rPr>
        <w:t>9</w:t>
      </w:r>
      <w:r>
        <w:rPr>
          <w:color w:val="231F20"/>
          <w:spacing w:val="6"/>
          <w:sz w:val="24"/>
          <w:lang w:eastAsia="zh-TW"/>
        </w:rPr>
        <w:t xml:space="preserve"> </w:t>
      </w:r>
      <w:r>
        <w:rPr>
          <w:color w:val="231F20"/>
          <w:spacing w:val="6"/>
          <w:sz w:val="24"/>
          <w:lang w:eastAsia="zh-TW"/>
        </w:rPr>
        <w:t>月共同編修「</w:t>
      </w:r>
      <w:r>
        <w:rPr>
          <w:color w:val="231F20"/>
          <w:sz w:val="24"/>
          <w:lang w:eastAsia="zh-TW"/>
        </w:rPr>
        <w:t>mRNA</w:t>
      </w:r>
      <w:r>
        <w:rPr>
          <w:color w:val="231F20"/>
          <w:spacing w:val="7"/>
          <w:sz w:val="24"/>
          <w:lang w:eastAsia="zh-TW"/>
        </w:rPr>
        <w:t xml:space="preserve"> </w:t>
      </w:r>
      <w:r>
        <w:rPr>
          <w:color w:val="231F20"/>
          <w:spacing w:val="7"/>
          <w:sz w:val="24"/>
          <w:lang w:eastAsia="zh-TW"/>
        </w:rPr>
        <w:t>疫苗接種後心肌炎</w:t>
      </w:r>
      <w:r>
        <w:rPr>
          <w:color w:val="231F20"/>
          <w:spacing w:val="7"/>
          <w:sz w:val="24"/>
          <w:lang w:eastAsia="zh-TW"/>
        </w:rPr>
        <w:t xml:space="preserve"> / </w:t>
      </w:r>
      <w:r>
        <w:rPr>
          <w:color w:val="231F20"/>
          <w:spacing w:val="7"/>
          <w:sz w:val="24"/>
          <w:lang w:eastAsia="zh-TW"/>
        </w:rPr>
        <w:t>心包膜炎指引」提供臨床處置與建議</w:t>
      </w:r>
      <w:r>
        <w:rPr>
          <w:color w:val="231F20"/>
          <w:w w:val="145"/>
          <w:sz w:val="24"/>
          <w:lang w:eastAsia="zh-TW"/>
        </w:rPr>
        <w:t>0</w:t>
      </w:r>
      <w:r>
        <w:rPr>
          <w:color w:val="231F20"/>
          <w:spacing w:val="-85"/>
          <w:w w:val="145"/>
          <w:sz w:val="24"/>
          <w:lang w:eastAsia="zh-TW"/>
        </w:rPr>
        <w:t xml:space="preserve"> </w:t>
      </w:r>
      <w:hyperlink r:id="rId8">
        <w:r>
          <w:rPr>
            <w:color w:val="231F20"/>
            <w:sz w:val="24"/>
            <w:lang w:eastAsia="zh-TW"/>
          </w:rPr>
          <w:t>https://www</w:t>
        </w:r>
      </w:hyperlink>
      <w:r>
        <w:rPr>
          <w:color w:val="231F20"/>
          <w:sz w:val="24"/>
          <w:lang w:eastAsia="zh-TW"/>
        </w:rPr>
        <w:t>.cdc.gov</w:t>
      </w:r>
      <w:hyperlink r:id="rId9">
        <w:r>
          <w:rPr>
            <w:color w:val="231F20"/>
            <w:sz w:val="24"/>
            <w:lang w:eastAsia="zh-TW"/>
          </w:rPr>
          <w:t>.tw/File/Get/es0pwDYE2zL2Y3kCjxpdqQ0</w:t>
        </w:r>
      </w:hyperlink>
    </w:p>
    <w:p w:rsidR="00C35E0A" w:rsidRDefault="003D5378">
      <w:pPr>
        <w:pStyle w:val="1"/>
        <w:spacing w:before="210"/>
        <w:rPr>
          <w:lang w:eastAsia="zh-TW"/>
        </w:rPr>
      </w:pPr>
      <w:r>
        <w:pict>
          <v:shape id="_x0000_s1205" style="position:absolute;left:0;text-align:left;margin-left:36.85pt;margin-top:43.35pt;width:538.6pt;height:.1pt;z-index:-15726080;mso-wrap-distance-left:0;mso-wrap-distance-right:0;mso-position-horizontal-relative:page" coordorigin="737,867" coordsize="10772,0" path="m737,867r10772,e" filled="f" strokecolor="#d1d3d4" strokeweight="2pt">
            <v:path arrowok="t"/>
            <w10:wrap type="topAndBottom" anchorx="page"/>
          </v:shape>
        </w:pict>
      </w:r>
      <w:r>
        <w:rPr>
          <w:color w:val="C3602E"/>
          <w:lang w:eastAsia="zh-TW"/>
        </w:rPr>
        <w:t>接種後注意事項及可能發生之反應</w:t>
      </w:r>
    </w:p>
    <w:p w:rsidR="00C35E0A" w:rsidRDefault="003D5378">
      <w:pPr>
        <w:pStyle w:val="a5"/>
        <w:numPr>
          <w:ilvl w:val="0"/>
          <w:numId w:val="3"/>
        </w:numPr>
        <w:tabs>
          <w:tab w:val="left" w:pos="394"/>
        </w:tabs>
        <w:spacing w:before="76" w:line="211" w:lineRule="auto"/>
        <w:ind w:right="112" w:hanging="281"/>
        <w:jc w:val="both"/>
        <w:rPr>
          <w:sz w:val="24"/>
          <w:lang w:eastAsia="zh-TW"/>
        </w:rPr>
      </w:pPr>
      <w:r>
        <w:rPr>
          <w:color w:val="231F20"/>
          <w:sz w:val="24"/>
          <w:lang w:eastAsia="zh-TW"/>
        </w:rPr>
        <w:t>為即時處理接種後發生率極低的立即型嚴重過敏反應，</w:t>
      </w:r>
      <w:r>
        <w:rPr>
          <w:b/>
          <w:color w:val="C3602E"/>
          <w:sz w:val="24"/>
          <w:lang w:eastAsia="zh-TW"/>
        </w:rPr>
        <w:t>接種後應於接種單位或附近稍</w:t>
      </w:r>
      <w:r>
        <w:rPr>
          <w:b/>
          <w:color w:val="C3602E"/>
          <w:sz w:val="24"/>
          <w:lang w:eastAsia="zh-TW"/>
        </w:rPr>
        <w:t>作休息留觀</w:t>
      </w:r>
      <w:r>
        <w:rPr>
          <w:b/>
          <w:color w:val="C3602E"/>
          <w:sz w:val="24"/>
          <w:lang w:eastAsia="zh-TW"/>
        </w:rPr>
        <w:t xml:space="preserve"> 15</w:t>
      </w:r>
      <w:r>
        <w:rPr>
          <w:b/>
          <w:color w:val="C3602E"/>
          <w:spacing w:val="1"/>
          <w:sz w:val="24"/>
          <w:lang w:eastAsia="zh-TW"/>
        </w:rPr>
        <w:t xml:space="preserve"> </w:t>
      </w:r>
      <w:r>
        <w:rPr>
          <w:b/>
          <w:color w:val="C3602E"/>
          <w:spacing w:val="-1"/>
          <w:sz w:val="24"/>
          <w:lang w:eastAsia="zh-TW"/>
        </w:rPr>
        <w:t>分鐘，離開後請自我密切觀察</w:t>
      </w:r>
      <w:r>
        <w:rPr>
          <w:b/>
          <w:color w:val="C3602E"/>
          <w:spacing w:val="-1"/>
          <w:sz w:val="24"/>
          <w:lang w:eastAsia="zh-TW"/>
        </w:rPr>
        <w:t xml:space="preserve"> </w:t>
      </w:r>
      <w:r>
        <w:rPr>
          <w:b/>
          <w:color w:val="C3602E"/>
          <w:sz w:val="24"/>
          <w:lang w:eastAsia="zh-TW"/>
        </w:rPr>
        <w:t>15</w:t>
      </w:r>
      <w:r>
        <w:rPr>
          <w:b/>
          <w:color w:val="C3602E"/>
          <w:spacing w:val="-1"/>
          <w:sz w:val="24"/>
          <w:lang w:eastAsia="zh-TW"/>
        </w:rPr>
        <w:t xml:space="preserve"> </w:t>
      </w:r>
      <w:r>
        <w:rPr>
          <w:b/>
          <w:color w:val="C3602E"/>
          <w:spacing w:val="-1"/>
          <w:sz w:val="24"/>
          <w:lang w:eastAsia="zh-TW"/>
        </w:rPr>
        <w:t>分鐘</w:t>
      </w:r>
      <w:r>
        <w:rPr>
          <w:color w:val="231F20"/>
          <w:sz w:val="24"/>
          <w:lang w:eastAsia="zh-TW"/>
        </w:rPr>
        <w:t>，但針對先前曾因接種疫苗或任何注射治療後發生急性過敏反應之民眾，接種後仍請於接種單位或附近留觀至少</w:t>
      </w:r>
      <w:r>
        <w:rPr>
          <w:color w:val="231F20"/>
          <w:sz w:val="24"/>
          <w:lang w:eastAsia="zh-TW"/>
        </w:rPr>
        <w:t xml:space="preserve"> 30</w:t>
      </w:r>
      <w:r>
        <w:rPr>
          <w:color w:val="231F20"/>
          <w:spacing w:val="4"/>
          <w:sz w:val="24"/>
          <w:lang w:eastAsia="zh-TW"/>
        </w:rPr>
        <w:t xml:space="preserve"> </w:t>
      </w:r>
      <w:r>
        <w:rPr>
          <w:color w:val="231F20"/>
          <w:spacing w:val="4"/>
          <w:sz w:val="24"/>
          <w:lang w:eastAsia="zh-TW"/>
        </w:rPr>
        <w:t>分鐘</w:t>
      </w:r>
      <w:r>
        <w:rPr>
          <w:color w:val="231F20"/>
          <w:w w:val="150"/>
          <w:sz w:val="24"/>
          <w:lang w:eastAsia="zh-TW"/>
        </w:rPr>
        <w:t>0</w:t>
      </w:r>
      <w:r>
        <w:rPr>
          <w:color w:val="231F20"/>
          <w:sz w:val="24"/>
          <w:lang w:eastAsia="zh-TW"/>
        </w:rPr>
        <w:t>使用抗血小板或抗凝血藥物或凝血功能異常者施打後於注射部位加壓至少</w:t>
      </w:r>
      <w:r>
        <w:rPr>
          <w:color w:val="231F20"/>
          <w:sz w:val="24"/>
          <w:lang w:eastAsia="zh-TW"/>
        </w:rPr>
        <w:t xml:space="preserve"> 2 </w:t>
      </w:r>
      <w:r>
        <w:rPr>
          <w:color w:val="231F20"/>
          <w:sz w:val="24"/>
          <w:lang w:eastAsia="zh-TW"/>
        </w:rPr>
        <w:t>分鐘，並觀察是否仍有出血或血腫情形</w:t>
      </w:r>
      <w:r>
        <w:rPr>
          <w:color w:val="231F20"/>
          <w:sz w:val="24"/>
          <w:lang w:eastAsia="zh-TW"/>
        </w:rPr>
        <w:t>0</w:t>
      </w:r>
    </w:p>
    <w:p w:rsidR="00C35E0A" w:rsidRDefault="003D5378">
      <w:pPr>
        <w:pStyle w:val="a5"/>
        <w:numPr>
          <w:ilvl w:val="0"/>
          <w:numId w:val="3"/>
        </w:numPr>
        <w:tabs>
          <w:tab w:val="left" w:pos="372"/>
        </w:tabs>
        <w:spacing w:before="5" w:line="439" w:lineRule="exact"/>
        <w:ind w:left="371" w:hanging="255"/>
        <w:jc w:val="both"/>
        <w:rPr>
          <w:sz w:val="24"/>
        </w:rPr>
      </w:pPr>
      <w:r>
        <w:rPr>
          <w:color w:val="231F20"/>
          <w:sz w:val="24"/>
        </w:rPr>
        <w:t>接種後可能發生之反應</w:t>
      </w:r>
    </w:p>
    <w:p w:rsidR="00C35E0A" w:rsidRDefault="003D5378">
      <w:pPr>
        <w:spacing w:before="42" w:line="206" w:lineRule="auto"/>
        <w:ind w:left="636" w:right="110" w:hanging="11"/>
        <w:jc w:val="both"/>
        <w:rPr>
          <w:b/>
          <w:sz w:val="24"/>
          <w:lang w:eastAsia="zh-TW"/>
        </w:rPr>
      </w:pPr>
      <w:r>
        <w:pict>
          <v:shape id="_x0000_s1204" style="position:absolute;left:0;text-align:left;margin-left:51.85pt;margin-top:7.85pt;width:6.5pt;height:6.5pt;z-index:15731712;mso-position-horizontal-relative:page" coordorigin="1037,157" coordsize="130,130" path="m1102,157r-65,65l1102,286r64,-64l1102,157xe" fillcolor="#231f20" stroked="f">
            <v:path arrowok="t"/>
            <w10:wrap anchorx="page"/>
          </v:shape>
        </w:pict>
      </w:r>
      <w:r>
        <w:rPr>
          <w:b/>
          <w:color w:val="C3602E"/>
          <w:sz w:val="24"/>
          <w:lang w:eastAsia="zh-TW"/>
        </w:rPr>
        <w:t>如有持續發燒超過</w:t>
      </w:r>
      <w:r>
        <w:rPr>
          <w:b/>
          <w:color w:val="C3602E"/>
          <w:sz w:val="24"/>
          <w:lang w:eastAsia="zh-TW"/>
        </w:rPr>
        <w:t xml:space="preserve"> 48 </w:t>
      </w:r>
      <w:r>
        <w:rPr>
          <w:b/>
          <w:color w:val="C3602E"/>
          <w:sz w:val="24"/>
          <w:lang w:eastAsia="zh-TW"/>
        </w:rPr>
        <w:t>小時、嚴重過敏反應</w:t>
      </w:r>
      <w:r>
        <w:rPr>
          <w:color w:val="231F20"/>
          <w:sz w:val="24"/>
          <w:lang w:eastAsia="zh-TW"/>
        </w:rPr>
        <w:t>如呼吸困難、氣喘、眩暈、心跳加速、全身紅疹等不適症狀，</w:t>
      </w:r>
      <w:r>
        <w:rPr>
          <w:b/>
          <w:color w:val="C3602E"/>
          <w:sz w:val="24"/>
          <w:lang w:eastAsia="zh-TW"/>
        </w:rPr>
        <w:t>應儘速就醫釐清病因</w:t>
      </w:r>
      <w:r>
        <w:rPr>
          <w:color w:val="231F20"/>
          <w:sz w:val="24"/>
          <w:lang w:eastAsia="zh-TW"/>
        </w:rPr>
        <w:t>，請您就醫時告知醫師相關症狀、症狀發生時間、疫苗接種時間，以做為診斷參考</w:t>
      </w:r>
      <w:r>
        <w:rPr>
          <w:color w:val="231F20"/>
          <w:w w:val="145"/>
          <w:sz w:val="24"/>
          <w:lang w:eastAsia="zh-TW"/>
        </w:rPr>
        <w:t>0</w:t>
      </w:r>
      <w:r>
        <w:rPr>
          <w:b/>
          <w:color w:val="C3602E"/>
          <w:sz w:val="24"/>
          <w:lang w:eastAsia="zh-TW"/>
        </w:rPr>
        <w:t>若為疑似疫苗接種後嚴重不良事件，可經由醫療院所或衛生局所協助通報至「疫苗不良事件通報系統」</w:t>
      </w:r>
      <w:r>
        <w:rPr>
          <w:b/>
          <w:color w:val="C3602E"/>
          <w:sz w:val="24"/>
          <w:lang w:eastAsia="zh-TW"/>
        </w:rPr>
        <w:t>(VAERS)</w:t>
      </w:r>
    </w:p>
    <w:p w:rsidR="00C35E0A" w:rsidRDefault="003D5378">
      <w:pPr>
        <w:pStyle w:val="a3"/>
        <w:spacing w:line="398" w:lineRule="exact"/>
        <w:ind w:left="656"/>
      </w:pPr>
      <w:hyperlink r:id="rId10">
        <w:r>
          <w:rPr>
            <w:color w:val="231F20"/>
          </w:rPr>
          <w:t>(https://www</w:t>
        </w:r>
      </w:hyperlink>
      <w:r>
        <w:rPr>
          <w:color w:val="231F20"/>
        </w:rPr>
        <w:t>.cdc.gov</w:t>
      </w:r>
      <w:hyperlink r:id="rId11">
        <w:r>
          <w:rPr>
            <w:color w:val="231F20"/>
          </w:rPr>
          <w:t>.tw/Category/Page/3-aXlTBq4ggn5Hg2dveHBg)0</w:t>
        </w:r>
      </w:hyperlink>
    </w:p>
    <w:p w:rsidR="00C35E0A" w:rsidRDefault="003D5378">
      <w:pPr>
        <w:pStyle w:val="a3"/>
        <w:spacing w:before="97" w:line="206" w:lineRule="auto"/>
        <w:ind w:left="637" w:right="109" w:hanging="7"/>
        <w:jc w:val="both"/>
        <w:rPr>
          <w:lang w:eastAsia="zh-TW"/>
        </w:rPr>
      </w:pPr>
      <w:r>
        <w:pict>
          <v:shape id="_x0000_s1203" style="position:absolute;left:0;text-align:left;margin-left:51.85pt;margin-top:10.6pt;width:6.5pt;height:6.5pt;z-index:15732224;mso-position-horizontal-relative:page" coordorigin="1037,212" coordsize="130,130" path="m1102,212r-65,65l1102,341r64,-64l1102,212xe" fillcolor="#231f20" stroked="f">
            <v:path arrowok="t"/>
            <w10:wrap anchorx="page"/>
          </v:shape>
        </w:pict>
      </w:r>
      <w:r>
        <w:rPr>
          <w:color w:val="231F20"/>
          <w:lang w:eastAsia="zh-TW"/>
        </w:rPr>
        <w:t>疫苗接種後可能發生的反應大多為接種部位疼痛、紅腫，通常於數天內消失，其他可能反應包含疲倦、頭痛、肌肉痠痛、體溫升高、畏寒、關節痛及噁心，</w:t>
      </w:r>
      <w:r>
        <w:rPr>
          <w:b/>
          <w:color w:val="231F20"/>
          <w:lang w:eastAsia="zh-TW"/>
        </w:rPr>
        <w:t>通常輕微並於數天內消失</w:t>
      </w:r>
      <w:r>
        <w:rPr>
          <w:color w:val="231F20"/>
          <w:lang w:eastAsia="zh-TW"/>
        </w:rPr>
        <w:t>0</w:t>
      </w:r>
      <w:r>
        <w:rPr>
          <w:color w:val="231F20"/>
          <w:lang w:eastAsia="zh-TW"/>
        </w:rPr>
        <w:t>接種疫苗</w:t>
      </w:r>
      <w:r>
        <w:rPr>
          <w:color w:val="231F20"/>
          <w:spacing w:val="1"/>
          <w:lang w:eastAsia="zh-TW"/>
        </w:rPr>
        <w:t xml:space="preserve"> </w:t>
      </w:r>
      <w:r>
        <w:rPr>
          <w:color w:val="231F20"/>
          <w:lang w:eastAsia="zh-TW"/>
        </w:rPr>
        <w:t>後可能有發燒反應</w:t>
      </w:r>
      <w:r>
        <w:rPr>
          <w:color w:val="231F20"/>
          <w:lang w:eastAsia="zh-TW"/>
        </w:rPr>
        <w:t xml:space="preserve"> (</w:t>
      </w:r>
      <w:r>
        <w:rPr>
          <w:rFonts w:ascii="Arial MT" w:eastAsia="Arial MT" w:hAnsi="Arial MT"/>
          <w:color w:val="231F20"/>
          <w:position w:val="1"/>
          <w:lang w:eastAsia="zh-TW"/>
        </w:rPr>
        <w:t>≥</w:t>
      </w:r>
      <w:r>
        <w:rPr>
          <w:color w:val="231F20"/>
          <w:lang w:eastAsia="zh-TW"/>
        </w:rPr>
        <w:t>38℃ )</w:t>
      </w:r>
      <w:r>
        <w:rPr>
          <w:color w:val="231F20"/>
          <w:lang w:eastAsia="zh-TW"/>
        </w:rPr>
        <w:t>，一般約</w:t>
      </w:r>
      <w:r>
        <w:rPr>
          <w:color w:val="231F20"/>
          <w:lang w:eastAsia="zh-TW"/>
        </w:rPr>
        <w:t xml:space="preserve"> 48 </w:t>
      </w:r>
      <w:r>
        <w:rPr>
          <w:color w:val="231F20"/>
          <w:lang w:eastAsia="zh-TW"/>
        </w:rPr>
        <w:t>小時可緩解</w:t>
      </w:r>
      <w:r>
        <w:rPr>
          <w:color w:val="231F20"/>
          <w:lang w:eastAsia="zh-TW"/>
        </w:rPr>
        <w:t>0</w:t>
      </w:r>
    </w:p>
    <w:p w:rsidR="00C35E0A" w:rsidRDefault="003D5378">
      <w:pPr>
        <w:spacing w:before="115" w:line="206" w:lineRule="auto"/>
        <w:ind w:left="636" w:right="104" w:hanging="4"/>
        <w:jc w:val="both"/>
        <w:rPr>
          <w:b/>
          <w:sz w:val="24"/>
          <w:lang w:eastAsia="zh-TW"/>
        </w:rPr>
      </w:pPr>
      <w:r>
        <w:pict>
          <v:shape id="_x0000_s1202" style="position:absolute;left:0;text-align:left;margin-left:51.85pt;margin-top:11.5pt;width:6.5pt;height:6.5pt;z-index:15732736;mso-position-horizontal-relative:page" coordorigin="1037,230" coordsize="130,130" path="m1102,230r-65,65l1102,359r64,-64l1102,230xe" fillcolor="#231f20" stroked="f">
            <v:path arrowok="t"/>
            <w10:wrap anchorx="page"/>
          </v:shape>
        </w:pict>
      </w:r>
      <w:r>
        <w:rPr>
          <w:b/>
          <w:color w:val="231F20"/>
          <w:spacing w:val="15"/>
          <w:sz w:val="24"/>
          <w:lang w:eastAsia="zh-TW"/>
        </w:rPr>
        <w:t>接種</w:t>
      </w:r>
      <w:r>
        <w:rPr>
          <w:b/>
          <w:color w:val="231F20"/>
          <w:spacing w:val="15"/>
          <w:sz w:val="24"/>
          <w:lang w:eastAsia="zh-TW"/>
        </w:rPr>
        <w:t xml:space="preserve"> </w:t>
      </w:r>
      <w:r>
        <w:rPr>
          <w:b/>
          <w:color w:val="231F20"/>
          <w:sz w:val="24"/>
          <w:lang w:eastAsia="zh-TW"/>
        </w:rPr>
        <w:t xml:space="preserve">mRNA </w:t>
      </w:r>
      <w:r>
        <w:rPr>
          <w:b/>
          <w:color w:val="231F20"/>
          <w:sz w:val="24"/>
          <w:lang w:eastAsia="zh-TW"/>
        </w:rPr>
        <w:t>疫苗後可能出現極罕見之心肌炎或心包膜炎</w:t>
      </w:r>
      <w:r>
        <w:rPr>
          <w:color w:val="231F20"/>
          <w:sz w:val="24"/>
          <w:lang w:eastAsia="zh-TW"/>
        </w:rPr>
        <w:t>，依據疫苗上市安全性監測與觀察性研究結果，</w:t>
      </w:r>
      <w:r>
        <w:rPr>
          <w:color w:val="231F20"/>
          <w:sz w:val="24"/>
          <w:lang w:eastAsia="zh-TW"/>
        </w:rPr>
        <w:t xml:space="preserve">WHO </w:t>
      </w:r>
      <w:r>
        <w:rPr>
          <w:color w:val="231F20"/>
          <w:sz w:val="24"/>
          <w:lang w:eastAsia="zh-TW"/>
        </w:rPr>
        <w:t>的全球疫苗安全諮詢委員會</w:t>
      </w:r>
      <w:r>
        <w:rPr>
          <w:color w:val="231F20"/>
          <w:sz w:val="24"/>
          <w:lang w:eastAsia="zh-TW"/>
        </w:rPr>
        <w:t xml:space="preserve"> (GACVS)</w:t>
      </w:r>
      <w:r>
        <w:rPr>
          <w:color w:val="231F20"/>
          <w:sz w:val="24"/>
          <w:vertAlign w:val="superscript"/>
          <w:lang w:eastAsia="zh-TW"/>
        </w:rPr>
        <w:t>2</w:t>
      </w:r>
      <w:r>
        <w:rPr>
          <w:color w:val="231F20"/>
          <w:spacing w:val="3"/>
          <w:sz w:val="24"/>
          <w:lang w:eastAsia="zh-TW"/>
        </w:rPr>
        <w:t xml:space="preserve"> </w:t>
      </w:r>
      <w:r>
        <w:rPr>
          <w:color w:val="231F20"/>
          <w:spacing w:val="3"/>
          <w:sz w:val="24"/>
          <w:lang w:eastAsia="zh-TW"/>
        </w:rPr>
        <w:t>與我國</w:t>
      </w:r>
      <w:r>
        <w:rPr>
          <w:color w:val="231F20"/>
          <w:spacing w:val="3"/>
          <w:sz w:val="24"/>
          <w:lang w:eastAsia="zh-TW"/>
        </w:rPr>
        <w:t xml:space="preserve"> </w:t>
      </w:r>
      <w:r>
        <w:rPr>
          <w:color w:val="231F20"/>
          <w:sz w:val="24"/>
          <w:lang w:eastAsia="zh-TW"/>
        </w:rPr>
        <w:t xml:space="preserve">ACIP </w:t>
      </w:r>
      <w:r>
        <w:rPr>
          <w:color w:val="231F20"/>
          <w:sz w:val="24"/>
          <w:lang w:eastAsia="zh-TW"/>
        </w:rPr>
        <w:t>委員會均一致建議，接種疫</w:t>
      </w:r>
      <w:r>
        <w:rPr>
          <w:color w:val="231F20"/>
          <w:sz w:val="24"/>
          <w:lang w:eastAsia="zh-TW"/>
        </w:rPr>
        <w:t>苗後</w:t>
      </w:r>
      <w:r>
        <w:rPr>
          <w:color w:val="231F20"/>
          <w:sz w:val="24"/>
          <w:lang w:eastAsia="zh-TW"/>
        </w:rPr>
        <w:t xml:space="preserve"> 28 </w:t>
      </w:r>
      <w:r>
        <w:rPr>
          <w:color w:val="231F20"/>
          <w:sz w:val="24"/>
          <w:lang w:eastAsia="zh-TW"/>
        </w:rPr>
        <w:t>天內若發生疑似心肌炎或心包膜炎的症狀，例如：胸痛、胸口壓迫感或不適症狀、心悸（心</w:t>
      </w:r>
      <w:r>
        <w:rPr>
          <w:color w:val="231F20"/>
          <w:spacing w:val="5"/>
          <w:sz w:val="24"/>
          <w:lang w:eastAsia="zh-TW"/>
        </w:rPr>
        <w:t>跳不規則、跳拍或</w:t>
      </w:r>
      <w:r>
        <w:rPr>
          <w:color w:val="231F20"/>
          <w:spacing w:val="5"/>
          <w:sz w:val="24"/>
          <w:lang w:eastAsia="zh-TW"/>
        </w:rPr>
        <w:t xml:space="preserve"> " </w:t>
      </w:r>
      <w:r>
        <w:rPr>
          <w:color w:val="231F20"/>
          <w:spacing w:val="5"/>
          <w:sz w:val="24"/>
          <w:lang w:eastAsia="zh-TW"/>
        </w:rPr>
        <w:t>顫動</w:t>
      </w:r>
      <w:r>
        <w:rPr>
          <w:color w:val="231F20"/>
          <w:spacing w:val="5"/>
          <w:sz w:val="24"/>
          <w:lang w:eastAsia="zh-TW"/>
        </w:rPr>
        <w:t xml:space="preserve"> </w:t>
      </w:r>
      <w:r>
        <w:rPr>
          <w:color w:val="231F20"/>
          <w:sz w:val="24"/>
          <w:lang w:eastAsia="zh-TW"/>
        </w:rPr>
        <w:t>"</w:t>
      </w:r>
      <w:r>
        <w:rPr>
          <w:color w:val="231F20"/>
          <w:sz w:val="24"/>
          <w:lang w:eastAsia="zh-TW"/>
        </w:rPr>
        <w:t>）、暈厥（昏厥）、呼吸急促、運動耐受不良（例如走幾步路就會很喘、沒有力氣爬樓梯）等，</w:t>
      </w:r>
      <w:r>
        <w:rPr>
          <w:b/>
          <w:color w:val="231F20"/>
          <w:sz w:val="24"/>
          <w:lang w:eastAsia="zh-TW"/>
        </w:rPr>
        <w:t>務必立即就醫，並告知疫苗接種史，同時臨床醫師需鑑別診斷是否為</w:t>
      </w:r>
      <w:r>
        <w:rPr>
          <w:b/>
          <w:color w:val="231F20"/>
          <w:sz w:val="24"/>
          <w:lang w:eastAsia="zh-TW"/>
        </w:rPr>
        <w:t>SARS-CoV-2</w:t>
      </w:r>
      <w:r>
        <w:rPr>
          <w:b/>
          <w:color w:val="231F20"/>
          <w:spacing w:val="-1"/>
          <w:sz w:val="24"/>
          <w:lang w:eastAsia="zh-TW"/>
        </w:rPr>
        <w:t xml:space="preserve"> </w:t>
      </w:r>
      <w:r>
        <w:rPr>
          <w:b/>
          <w:color w:val="231F20"/>
          <w:spacing w:val="-1"/>
          <w:sz w:val="24"/>
          <w:lang w:eastAsia="zh-TW"/>
        </w:rPr>
        <w:t>感染或其他病毒感染或其他病因引起之心肌炎或心包膜炎。</w:t>
      </w:r>
    </w:p>
    <w:p w:rsidR="00C35E0A" w:rsidRDefault="003D5378">
      <w:pPr>
        <w:pStyle w:val="a3"/>
        <w:spacing w:before="116" w:line="206" w:lineRule="auto"/>
        <w:ind w:left="637" w:right="114" w:hanging="27"/>
        <w:jc w:val="both"/>
        <w:rPr>
          <w:lang w:eastAsia="zh-TW"/>
        </w:rPr>
      </w:pPr>
      <w:r>
        <w:pict>
          <v:shape id="_x0000_s1201" style="position:absolute;left:0;text-align:left;margin-left:51.85pt;margin-top:11.55pt;width:6.5pt;height:6.5pt;z-index:15733248;mso-position-horizontal-relative:page" coordorigin="1037,231" coordsize="130,130" path="m1102,231r-65,65l1102,360r64,-64l1102,231xe" fillcolor="#231f20" stroked="f">
            <v:path arrowok="t"/>
            <w10:wrap anchorx="page"/>
          </v:shape>
        </w:pict>
      </w:r>
      <w:r>
        <w:rPr>
          <w:color w:val="231F20"/>
          <w:spacing w:val="-1"/>
          <w:lang w:eastAsia="zh-TW"/>
        </w:rPr>
        <w:t>我國現況</w:t>
      </w:r>
      <w:r>
        <w:rPr>
          <w:color w:val="231F20"/>
          <w:spacing w:val="-1"/>
          <w:lang w:eastAsia="zh-TW"/>
        </w:rPr>
        <w:t xml:space="preserve"> </w:t>
      </w:r>
      <w:r>
        <w:rPr>
          <w:color w:val="231F20"/>
          <w:lang w:eastAsia="zh-TW"/>
        </w:rPr>
        <w:t>COVID-19</w:t>
      </w:r>
      <w:r>
        <w:rPr>
          <w:color w:val="231F20"/>
          <w:spacing w:val="-3"/>
          <w:lang w:eastAsia="zh-TW"/>
        </w:rPr>
        <w:t xml:space="preserve"> </w:t>
      </w:r>
      <w:r>
        <w:rPr>
          <w:color w:val="231F20"/>
          <w:spacing w:val="-3"/>
          <w:lang w:eastAsia="zh-TW"/>
        </w:rPr>
        <w:t>疫苗</w:t>
      </w:r>
      <w:r>
        <w:rPr>
          <w:color w:val="231F20"/>
          <w:spacing w:val="-3"/>
          <w:lang w:eastAsia="zh-TW"/>
        </w:rPr>
        <w:t xml:space="preserve"> ( </w:t>
      </w:r>
      <w:r>
        <w:rPr>
          <w:color w:val="231F20"/>
          <w:spacing w:val="-3"/>
          <w:lang w:eastAsia="zh-TW"/>
        </w:rPr>
        <w:t>原型株單價疫苗</w:t>
      </w:r>
      <w:r>
        <w:rPr>
          <w:color w:val="231F20"/>
          <w:spacing w:val="-3"/>
          <w:lang w:eastAsia="zh-TW"/>
        </w:rPr>
        <w:t xml:space="preserve"> ) </w:t>
      </w:r>
      <w:r>
        <w:rPr>
          <w:color w:val="231F20"/>
          <w:spacing w:val="-3"/>
          <w:lang w:eastAsia="zh-TW"/>
        </w:rPr>
        <w:t>之心肌炎</w:t>
      </w:r>
      <w:r>
        <w:rPr>
          <w:color w:val="231F20"/>
          <w:spacing w:val="-3"/>
          <w:lang w:eastAsia="zh-TW"/>
        </w:rPr>
        <w:t xml:space="preserve"> / </w:t>
      </w:r>
      <w:r>
        <w:rPr>
          <w:color w:val="231F20"/>
          <w:spacing w:val="-3"/>
          <w:lang w:eastAsia="zh-TW"/>
        </w:rPr>
        <w:t>心包膜炎分析結果與國際間安全監視所觀</w:t>
      </w:r>
      <w:r>
        <w:rPr>
          <w:color w:val="231F20"/>
          <w:lang w:eastAsia="zh-TW"/>
        </w:rPr>
        <w:t>察到之趨勢相似，美國、加拿大、日本針對心肌炎</w:t>
      </w:r>
      <w:r>
        <w:rPr>
          <w:color w:val="231F20"/>
          <w:lang w:eastAsia="zh-TW"/>
        </w:rPr>
        <w:t xml:space="preserve"> / </w:t>
      </w:r>
      <w:r>
        <w:rPr>
          <w:color w:val="231F20"/>
          <w:lang w:eastAsia="zh-TW"/>
        </w:rPr>
        <w:t>心包膜炎所進行之通報值與背景值分析，亦</w:t>
      </w:r>
      <w:r>
        <w:rPr>
          <w:color w:val="231F20"/>
          <w:spacing w:val="1"/>
          <w:lang w:eastAsia="zh-TW"/>
        </w:rPr>
        <w:t>皆於接種</w:t>
      </w:r>
      <w:r>
        <w:rPr>
          <w:color w:val="231F20"/>
          <w:spacing w:val="1"/>
          <w:lang w:eastAsia="zh-TW"/>
        </w:rPr>
        <w:t xml:space="preserve"> </w:t>
      </w:r>
      <w:r>
        <w:rPr>
          <w:color w:val="231F20"/>
          <w:lang w:eastAsia="zh-TW"/>
        </w:rPr>
        <w:t>mRNA</w:t>
      </w:r>
      <w:r>
        <w:rPr>
          <w:color w:val="231F20"/>
          <w:spacing w:val="3"/>
          <w:lang w:eastAsia="zh-TW"/>
        </w:rPr>
        <w:t xml:space="preserve"> </w:t>
      </w:r>
      <w:r>
        <w:rPr>
          <w:color w:val="231F20"/>
          <w:spacing w:val="3"/>
          <w:lang w:eastAsia="zh-TW"/>
        </w:rPr>
        <w:t>疫苗</w:t>
      </w:r>
      <w:r>
        <w:rPr>
          <w:color w:val="231F20"/>
          <w:spacing w:val="3"/>
          <w:lang w:eastAsia="zh-TW"/>
        </w:rPr>
        <w:t xml:space="preserve"> </w:t>
      </w:r>
      <w:r>
        <w:rPr>
          <w:color w:val="231F20"/>
          <w:lang w:eastAsia="zh-TW"/>
        </w:rPr>
        <w:t>(Moderna</w:t>
      </w:r>
      <w:r>
        <w:rPr>
          <w:color w:val="231F20"/>
          <w:spacing w:val="4"/>
          <w:lang w:eastAsia="zh-TW"/>
        </w:rPr>
        <w:t xml:space="preserve"> </w:t>
      </w:r>
      <w:r>
        <w:rPr>
          <w:color w:val="231F20"/>
          <w:spacing w:val="4"/>
          <w:lang w:eastAsia="zh-TW"/>
        </w:rPr>
        <w:t>與</w:t>
      </w:r>
      <w:r>
        <w:rPr>
          <w:color w:val="231F20"/>
          <w:spacing w:val="4"/>
          <w:lang w:eastAsia="zh-TW"/>
        </w:rPr>
        <w:t xml:space="preserve"> </w:t>
      </w:r>
      <w:r>
        <w:rPr>
          <w:color w:val="231F20"/>
          <w:lang w:eastAsia="zh-TW"/>
        </w:rPr>
        <w:t>BioNTech</w:t>
      </w:r>
      <w:r>
        <w:rPr>
          <w:color w:val="231F20"/>
          <w:spacing w:val="-2"/>
          <w:lang w:eastAsia="zh-TW"/>
        </w:rPr>
        <w:t xml:space="preserve"> </w:t>
      </w:r>
      <w:r>
        <w:rPr>
          <w:color w:val="231F20"/>
          <w:spacing w:val="-2"/>
          <w:lang w:eastAsia="zh-TW"/>
        </w:rPr>
        <w:t>廠牌</w:t>
      </w:r>
      <w:r>
        <w:rPr>
          <w:color w:val="231F20"/>
          <w:spacing w:val="-2"/>
          <w:lang w:eastAsia="zh-TW"/>
        </w:rPr>
        <w:t xml:space="preserve"> ) </w:t>
      </w:r>
      <w:r>
        <w:rPr>
          <w:color w:val="231F20"/>
          <w:spacing w:val="-2"/>
          <w:lang w:eastAsia="zh-TW"/>
        </w:rPr>
        <w:t>之年輕族群觀察到心肌炎</w:t>
      </w:r>
      <w:r>
        <w:rPr>
          <w:color w:val="231F20"/>
          <w:spacing w:val="-2"/>
          <w:lang w:eastAsia="zh-TW"/>
        </w:rPr>
        <w:t xml:space="preserve"> / </w:t>
      </w:r>
      <w:r>
        <w:rPr>
          <w:color w:val="231F20"/>
          <w:spacing w:val="-2"/>
          <w:lang w:eastAsia="zh-TW"/>
        </w:rPr>
        <w:t>心包膜炎之通報</w:t>
      </w:r>
      <w:r>
        <w:rPr>
          <w:color w:val="231F20"/>
          <w:lang w:eastAsia="zh-TW"/>
        </w:rPr>
        <w:t>值高於背景值，且以接種第二劑者為主</w:t>
      </w:r>
      <w:r>
        <w:rPr>
          <w:color w:val="231F20"/>
          <w:lang w:eastAsia="zh-TW"/>
        </w:rPr>
        <w:t>0</w:t>
      </w:r>
      <w:r>
        <w:rPr>
          <w:b/>
          <w:color w:val="C3602E"/>
          <w:spacing w:val="1"/>
          <w:lang w:eastAsia="zh-TW"/>
        </w:rPr>
        <w:t>尚無上市後疫苗安全性資料能確定</w:t>
      </w:r>
      <w:r>
        <w:rPr>
          <w:b/>
          <w:color w:val="C3602E"/>
          <w:spacing w:val="1"/>
          <w:lang w:eastAsia="zh-TW"/>
        </w:rPr>
        <w:t xml:space="preserve"> </w:t>
      </w:r>
      <w:r>
        <w:rPr>
          <w:b/>
          <w:color w:val="C3602E"/>
          <w:lang w:eastAsia="zh-TW"/>
        </w:rPr>
        <w:t>Spikevax</w:t>
      </w:r>
      <w:r>
        <w:rPr>
          <w:b/>
          <w:color w:val="C3602E"/>
          <w:spacing w:val="3"/>
          <w:lang w:eastAsia="zh-TW"/>
        </w:rPr>
        <w:t xml:space="preserve"> </w:t>
      </w:r>
      <w:r>
        <w:rPr>
          <w:b/>
          <w:color w:val="C3602E"/>
          <w:spacing w:val="3"/>
          <w:lang w:eastAsia="zh-TW"/>
        </w:rPr>
        <w:t>雙價疫苗追</w:t>
      </w:r>
      <w:r>
        <w:rPr>
          <w:b/>
          <w:color w:val="C3602E"/>
          <w:lang w:eastAsia="zh-TW"/>
        </w:rPr>
        <w:t>加後發生心肌炎的風險</w:t>
      </w:r>
      <w:r>
        <w:rPr>
          <w:color w:val="231F20"/>
          <w:w w:val="145"/>
          <w:lang w:eastAsia="zh-TW"/>
        </w:rPr>
        <w:t>0</w:t>
      </w:r>
    </w:p>
    <w:p w:rsidR="00C35E0A" w:rsidRDefault="003D5378">
      <w:pPr>
        <w:spacing w:before="116" w:line="206" w:lineRule="auto"/>
        <w:ind w:left="637" w:right="112" w:hanging="7"/>
        <w:jc w:val="both"/>
        <w:rPr>
          <w:b/>
          <w:sz w:val="24"/>
          <w:lang w:eastAsia="zh-TW"/>
        </w:rPr>
      </w:pPr>
      <w:r>
        <w:pict>
          <v:shape id="_x0000_s1200" style="position:absolute;left:0;text-align:left;margin-left:51.85pt;margin-top:11.55pt;width:6.5pt;height:6.5pt;z-index:15733760;mso-position-horizontal-relative:page" coordorigin="1037,231" coordsize="130,130" path="m1102,231r-65,65l1102,360r64,-64l1102,231xe" fillcolor="#231f20" stroked="f">
            <v:path arrowok="t"/>
            <w10:wrap anchorx="page"/>
          </v:shape>
        </w:pict>
      </w:r>
      <w:r>
        <w:rPr>
          <w:color w:val="231F20"/>
          <w:sz w:val="24"/>
          <w:lang w:eastAsia="zh-TW"/>
        </w:rPr>
        <w:t>各國疫苗接種後疑似不良事件統計資料可能與該國疫苗接種政策推動時程、疫苗安全性被動監測系統完備性、通報意願、通報定義與資料審查等因素有關，</w:t>
      </w:r>
      <w:r>
        <w:rPr>
          <w:b/>
          <w:color w:val="C3602E"/>
          <w:sz w:val="24"/>
          <w:lang w:eastAsia="zh-TW"/>
        </w:rPr>
        <w:t>通報率不等於實際發生率，不良事件之發生與疫苗是否</w:t>
      </w:r>
      <w:r>
        <w:rPr>
          <w:b/>
          <w:color w:val="C3602E"/>
          <w:sz w:val="24"/>
          <w:lang w:eastAsia="zh-TW"/>
        </w:rPr>
        <w:t>具因果關係需經專家審查與實證釐清。</w:t>
      </w:r>
    </w:p>
    <w:p w:rsidR="00C35E0A" w:rsidRDefault="003D5378">
      <w:pPr>
        <w:pStyle w:val="a5"/>
        <w:numPr>
          <w:ilvl w:val="0"/>
          <w:numId w:val="3"/>
        </w:numPr>
        <w:tabs>
          <w:tab w:val="left" w:pos="395"/>
        </w:tabs>
        <w:spacing w:before="99" w:line="218" w:lineRule="auto"/>
        <w:ind w:right="113" w:hanging="281"/>
        <w:jc w:val="both"/>
        <w:rPr>
          <w:sz w:val="24"/>
          <w:lang w:eastAsia="zh-TW"/>
        </w:rPr>
      </w:pPr>
      <w:r>
        <w:rPr>
          <w:color w:val="231F20"/>
          <w:sz w:val="24"/>
          <w:lang w:eastAsia="zh-TW"/>
        </w:rPr>
        <w:t>完成疫苗接種後，雖可降低罹患</w:t>
      </w:r>
      <w:r>
        <w:rPr>
          <w:color w:val="231F20"/>
          <w:sz w:val="24"/>
          <w:lang w:eastAsia="zh-TW"/>
        </w:rPr>
        <w:t xml:space="preserve"> COVID-19 </w:t>
      </w:r>
      <w:r>
        <w:rPr>
          <w:color w:val="231F20"/>
          <w:sz w:val="24"/>
          <w:lang w:eastAsia="zh-TW"/>
        </w:rPr>
        <w:t>與重症及死亡的機率，但仍有可能感染</w:t>
      </w:r>
      <w:r>
        <w:rPr>
          <w:color w:val="231F20"/>
          <w:sz w:val="24"/>
          <w:lang w:eastAsia="zh-TW"/>
        </w:rPr>
        <w:t xml:space="preserve"> SARS-CoV-2</w:t>
      </w:r>
      <w:r>
        <w:rPr>
          <w:color w:val="231F20"/>
          <w:sz w:val="24"/>
          <w:lang w:eastAsia="zh-TW"/>
        </w:rPr>
        <w:t>，</w:t>
      </w:r>
      <w:r>
        <w:rPr>
          <w:color w:val="231F20"/>
          <w:spacing w:val="-58"/>
          <w:sz w:val="24"/>
          <w:lang w:eastAsia="zh-TW"/>
        </w:rPr>
        <w:t xml:space="preserve"> </w:t>
      </w:r>
      <w:r>
        <w:rPr>
          <w:color w:val="231F20"/>
          <w:sz w:val="24"/>
          <w:lang w:eastAsia="zh-TW"/>
        </w:rPr>
        <w:t>民眾仍需注重保健並落實各項防疫措施，以維護身體健康</w:t>
      </w:r>
      <w:r>
        <w:rPr>
          <w:color w:val="231F20"/>
          <w:sz w:val="24"/>
          <w:lang w:eastAsia="zh-TW"/>
        </w:rPr>
        <w:t>0</w:t>
      </w:r>
    </w:p>
    <w:p w:rsidR="00C35E0A" w:rsidRDefault="00C35E0A">
      <w:pPr>
        <w:spacing w:line="218" w:lineRule="auto"/>
        <w:jc w:val="both"/>
        <w:rPr>
          <w:sz w:val="24"/>
          <w:lang w:eastAsia="zh-TW"/>
        </w:rPr>
        <w:sectPr w:rsidR="00C35E0A">
          <w:pgSz w:w="12250" w:h="17180"/>
          <w:pgMar w:top="880" w:right="620" w:bottom="660" w:left="620" w:header="0" w:footer="442" w:gutter="0"/>
          <w:cols w:space="720"/>
        </w:sectPr>
      </w:pPr>
    </w:p>
    <w:p w:rsidR="00C35E0A" w:rsidRDefault="003D5378">
      <w:pPr>
        <w:pStyle w:val="a5"/>
        <w:numPr>
          <w:ilvl w:val="0"/>
          <w:numId w:val="3"/>
        </w:numPr>
        <w:tabs>
          <w:tab w:val="left" w:pos="396"/>
        </w:tabs>
        <w:spacing w:before="45" w:line="218" w:lineRule="auto"/>
        <w:ind w:right="109" w:hanging="281"/>
        <w:rPr>
          <w:sz w:val="24"/>
          <w:lang w:eastAsia="zh-TW"/>
        </w:rPr>
      </w:pPr>
      <w:r>
        <w:rPr>
          <w:color w:val="231F20"/>
          <w:sz w:val="24"/>
          <w:lang w:eastAsia="zh-TW"/>
        </w:rPr>
        <w:lastRenderedPageBreak/>
        <w:t>疫苗接種後將會核發「</w:t>
      </w:r>
      <w:r>
        <w:rPr>
          <w:b/>
          <w:color w:val="C3602E"/>
          <w:sz w:val="24"/>
          <w:lang w:eastAsia="zh-TW"/>
        </w:rPr>
        <w:t>COVID-19</w:t>
      </w:r>
      <w:r>
        <w:rPr>
          <w:b/>
          <w:color w:val="C3602E"/>
          <w:spacing w:val="1"/>
          <w:sz w:val="24"/>
          <w:lang w:eastAsia="zh-TW"/>
        </w:rPr>
        <w:t xml:space="preserve"> </w:t>
      </w:r>
      <w:r>
        <w:rPr>
          <w:b/>
          <w:color w:val="C3602E"/>
          <w:spacing w:val="1"/>
          <w:sz w:val="24"/>
          <w:lang w:eastAsia="zh-TW"/>
        </w:rPr>
        <w:t>疫苗接種紀錄卡</w:t>
      </w:r>
      <w:r>
        <w:rPr>
          <w:color w:val="231F20"/>
          <w:sz w:val="24"/>
          <w:lang w:eastAsia="zh-TW"/>
        </w:rPr>
        <w:t>」，請妥善保管，接種下一劑疫苗時，需出示作為接種依據，以及完成疫苗接種之相關證明</w:t>
      </w:r>
      <w:r>
        <w:rPr>
          <w:color w:val="231F20"/>
          <w:sz w:val="24"/>
          <w:lang w:eastAsia="zh-TW"/>
        </w:rPr>
        <w:t>0</w:t>
      </w:r>
    </w:p>
    <w:p w:rsidR="00C35E0A" w:rsidRDefault="00C35E0A">
      <w:pPr>
        <w:pStyle w:val="a3"/>
        <w:spacing w:before="15"/>
        <w:rPr>
          <w:sz w:val="15"/>
          <w:lang w:eastAsia="zh-TW"/>
        </w:rPr>
      </w:pPr>
    </w:p>
    <w:p w:rsidR="00C35E0A" w:rsidRDefault="003D5378">
      <w:pPr>
        <w:pStyle w:val="1"/>
        <w:rPr>
          <w:lang w:eastAsia="zh-TW"/>
        </w:rPr>
      </w:pPr>
      <w:r>
        <w:pict>
          <v:shape id="_x0000_s1199" style="position:absolute;left:0;text-align:left;margin-left:36.85pt;margin-top:33.1pt;width:538.6pt;height:.1pt;z-index:-15723008;mso-wrap-distance-left:0;mso-wrap-distance-right:0;mso-position-horizontal-relative:page" coordorigin="737,662" coordsize="10772,0" path="m737,662r10772,e" filled="f" strokecolor="#d1d3d4" strokeweight="2pt">
            <v:path arrowok="t"/>
            <w10:wrap type="topAndBottom" anchorx="page"/>
          </v:shape>
        </w:pict>
      </w:r>
      <w:r>
        <w:rPr>
          <w:color w:val="C3602E"/>
          <w:lang w:eastAsia="zh-TW"/>
        </w:rPr>
        <w:t>仿單所列之不良反應</w:t>
      </w:r>
    </w:p>
    <w:p w:rsidR="00C35E0A" w:rsidRDefault="003D5378">
      <w:pPr>
        <w:pStyle w:val="2"/>
        <w:spacing w:before="64" w:line="429" w:lineRule="exact"/>
        <w:ind w:left="117"/>
        <w:rPr>
          <w:lang w:eastAsia="zh-TW"/>
        </w:rPr>
      </w:pPr>
      <w:r>
        <w:rPr>
          <w:color w:val="C3602E"/>
          <w:w w:val="95"/>
          <w:lang w:eastAsia="zh-TW"/>
        </w:rPr>
        <w:t>依據疫苗第三期臨床試驗結果，於原病毒株疫苗各劑次接種後</w:t>
      </w:r>
      <w:r>
        <w:rPr>
          <w:color w:val="C3602E"/>
          <w:spacing w:val="66"/>
          <w:lang w:eastAsia="zh-TW"/>
        </w:rPr>
        <w:t xml:space="preserve"> </w:t>
      </w:r>
      <w:r>
        <w:rPr>
          <w:color w:val="C3602E"/>
          <w:w w:val="95"/>
          <w:lang w:eastAsia="zh-TW"/>
        </w:rPr>
        <w:t>7</w:t>
      </w:r>
      <w:r>
        <w:rPr>
          <w:color w:val="C3602E"/>
          <w:spacing w:val="66"/>
          <w:lang w:eastAsia="zh-TW"/>
        </w:rPr>
        <w:t xml:space="preserve"> </w:t>
      </w:r>
      <w:r>
        <w:rPr>
          <w:color w:val="C3602E"/>
          <w:w w:val="95"/>
          <w:lang w:eastAsia="zh-TW"/>
        </w:rPr>
        <w:t>天可能發生之反應及平均頻率參考資料</w:t>
      </w:r>
      <w:r>
        <w:rPr>
          <w:color w:val="C3602E"/>
          <w:spacing w:val="66"/>
          <w:lang w:eastAsia="zh-TW"/>
        </w:rPr>
        <w:t xml:space="preserve"> </w:t>
      </w:r>
      <w:r>
        <w:rPr>
          <w:color w:val="C3602E"/>
          <w:w w:val="95"/>
          <w:vertAlign w:val="superscript"/>
          <w:lang w:eastAsia="zh-TW"/>
        </w:rPr>
        <w:t>1</w:t>
      </w:r>
    </w:p>
    <w:p w:rsidR="00C35E0A" w:rsidRDefault="003D5378">
      <w:pPr>
        <w:spacing w:before="22" w:line="208" w:lineRule="auto"/>
        <w:ind w:left="197" w:right="118" w:hanging="80"/>
        <w:rPr>
          <w:b/>
          <w:sz w:val="20"/>
          <w:lang w:eastAsia="zh-TW"/>
        </w:rPr>
      </w:pPr>
      <w:r>
        <w:rPr>
          <w:b/>
          <w:color w:val="231F20"/>
          <w:spacing w:val="-1"/>
          <w:sz w:val="20"/>
          <w:lang w:eastAsia="zh-TW"/>
        </w:rPr>
        <w:t>*Spikevax</w:t>
      </w:r>
      <w:r>
        <w:rPr>
          <w:b/>
          <w:color w:val="231F20"/>
          <w:spacing w:val="-6"/>
          <w:sz w:val="20"/>
          <w:lang w:eastAsia="zh-TW"/>
        </w:rPr>
        <w:t xml:space="preserve"> </w:t>
      </w:r>
      <w:r>
        <w:rPr>
          <w:b/>
          <w:color w:val="231F20"/>
          <w:spacing w:val="-6"/>
          <w:sz w:val="20"/>
          <w:lang w:eastAsia="zh-TW"/>
        </w:rPr>
        <w:t>雙價疫苗</w:t>
      </w:r>
      <w:r>
        <w:rPr>
          <w:b/>
          <w:color w:val="231F20"/>
          <w:spacing w:val="-6"/>
          <w:sz w:val="20"/>
          <w:lang w:eastAsia="zh-TW"/>
        </w:rPr>
        <w:t xml:space="preserve"> (</w:t>
      </w:r>
      <w:r>
        <w:rPr>
          <w:b/>
          <w:color w:val="231F20"/>
          <w:spacing w:val="-1"/>
          <w:sz w:val="20"/>
          <w:lang w:eastAsia="zh-TW"/>
        </w:rPr>
        <w:t>BA.4/5</w:t>
      </w:r>
      <w:r>
        <w:rPr>
          <w:b/>
          <w:color w:val="231F20"/>
          <w:spacing w:val="-5"/>
          <w:sz w:val="20"/>
          <w:lang w:eastAsia="zh-TW"/>
        </w:rPr>
        <w:t xml:space="preserve">) </w:t>
      </w:r>
      <w:r>
        <w:rPr>
          <w:b/>
          <w:color w:val="231F20"/>
          <w:spacing w:val="-5"/>
          <w:sz w:val="20"/>
          <w:lang w:eastAsia="zh-TW"/>
        </w:rPr>
        <w:t>追加劑接種後</w:t>
      </w:r>
      <w:r>
        <w:rPr>
          <w:b/>
          <w:color w:val="231F20"/>
          <w:spacing w:val="-5"/>
          <w:sz w:val="20"/>
          <w:lang w:eastAsia="zh-TW"/>
        </w:rPr>
        <w:t xml:space="preserve"> </w:t>
      </w:r>
      <w:r>
        <w:rPr>
          <w:b/>
          <w:color w:val="231F20"/>
          <w:spacing w:val="-1"/>
          <w:sz w:val="20"/>
          <w:lang w:eastAsia="zh-TW"/>
        </w:rPr>
        <w:t>7</w:t>
      </w:r>
      <w:r>
        <w:rPr>
          <w:b/>
          <w:color w:val="231F20"/>
          <w:spacing w:val="-4"/>
          <w:sz w:val="20"/>
          <w:lang w:eastAsia="zh-TW"/>
        </w:rPr>
        <w:t xml:space="preserve"> </w:t>
      </w:r>
      <w:r>
        <w:rPr>
          <w:b/>
          <w:color w:val="231F20"/>
          <w:spacing w:val="-4"/>
          <w:sz w:val="20"/>
          <w:lang w:eastAsia="zh-TW"/>
        </w:rPr>
        <w:t>天內可能發生之反應及平均頻率資訊，主要來自</w:t>
      </w:r>
      <w:r>
        <w:rPr>
          <w:b/>
          <w:color w:val="231F20"/>
          <w:spacing w:val="-4"/>
          <w:sz w:val="20"/>
          <w:lang w:eastAsia="zh-TW"/>
        </w:rPr>
        <w:t xml:space="preserve"> </w:t>
      </w:r>
      <w:r>
        <w:rPr>
          <w:b/>
          <w:color w:val="231F20"/>
          <w:sz w:val="20"/>
          <w:lang w:eastAsia="zh-TW"/>
        </w:rPr>
        <w:t>Spikevax</w:t>
      </w:r>
      <w:r>
        <w:rPr>
          <w:b/>
          <w:color w:val="231F20"/>
          <w:spacing w:val="-3"/>
          <w:sz w:val="20"/>
          <w:lang w:eastAsia="zh-TW"/>
        </w:rPr>
        <w:t xml:space="preserve"> </w:t>
      </w:r>
      <w:r>
        <w:rPr>
          <w:b/>
          <w:color w:val="231F20"/>
          <w:spacing w:val="-3"/>
          <w:sz w:val="20"/>
          <w:lang w:eastAsia="zh-TW"/>
        </w:rPr>
        <w:t>原型株及雙價疫苗</w:t>
      </w:r>
      <w:r>
        <w:rPr>
          <w:b/>
          <w:color w:val="231F20"/>
          <w:sz w:val="20"/>
          <w:lang w:eastAsia="zh-TW"/>
        </w:rPr>
        <w:t>(BA.1</w:t>
      </w:r>
      <w:r>
        <w:rPr>
          <w:b/>
          <w:color w:val="231F20"/>
          <w:spacing w:val="-2"/>
          <w:sz w:val="20"/>
          <w:lang w:eastAsia="zh-TW"/>
        </w:rPr>
        <w:t xml:space="preserve">) </w:t>
      </w:r>
      <w:r>
        <w:rPr>
          <w:b/>
          <w:color w:val="231F20"/>
          <w:spacing w:val="-2"/>
          <w:sz w:val="20"/>
          <w:lang w:eastAsia="zh-TW"/>
        </w:rPr>
        <w:t>之使用經驗</w:t>
      </w:r>
    </w:p>
    <w:p w:rsidR="00C35E0A" w:rsidRDefault="00C35E0A">
      <w:pPr>
        <w:pStyle w:val="a3"/>
        <w:spacing w:before="1"/>
        <w:rPr>
          <w:b/>
          <w:sz w:val="4"/>
          <w:lang w:eastAsia="zh-TW"/>
        </w:rPr>
      </w:pPr>
    </w:p>
    <w:tbl>
      <w:tblPr>
        <w:tblStyle w:val="TableNormal"/>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389"/>
        <w:gridCol w:w="3687"/>
        <w:gridCol w:w="3717"/>
      </w:tblGrid>
      <w:tr w:rsidR="00C35E0A" w:rsidTr="001A7DDB">
        <w:trPr>
          <w:trHeight w:val="404"/>
        </w:trPr>
        <w:tc>
          <w:tcPr>
            <w:tcW w:w="3389" w:type="dxa"/>
            <w:vMerge w:val="restart"/>
            <w:shd w:val="clear" w:color="auto" w:fill="C3602E"/>
          </w:tcPr>
          <w:p w:rsidR="00C35E0A" w:rsidRPr="001A7DDB" w:rsidRDefault="001A7DDB" w:rsidP="001A7DDB">
            <w:pPr>
              <w:pStyle w:val="TableParagraph"/>
              <w:tabs>
                <w:tab w:val="center" w:pos="1694"/>
                <w:tab w:val="right" w:pos="2699"/>
              </w:tabs>
              <w:spacing w:before="203" w:line="240" w:lineRule="auto"/>
              <w:ind w:left="689" w:right="680"/>
              <w:jc w:val="left"/>
              <w:rPr>
                <w:b/>
                <w:sz w:val="24"/>
                <w:szCs w:val="24"/>
              </w:rPr>
            </w:pPr>
            <w:r w:rsidRPr="001A7DDB">
              <w:rPr>
                <w:b/>
                <w:color w:val="FFFFFF" w:themeColor="background1"/>
                <w:sz w:val="24"/>
                <w:szCs w:val="24"/>
              </w:rPr>
              <w:tab/>
            </w:r>
            <w:r w:rsidR="003D5378" w:rsidRPr="001A7DDB">
              <w:rPr>
                <w:b/>
                <w:color w:val="FFFFFF" w:themeColor="background1"/>
                <w:sz w:val="24"/>
                <w:szCs w:val="24"/>
              </w:rPr>
              <w:t>常見副作用</w:t>
            </w:r>
            <w:r w:rsidRPr="001A7DDB">
              <w:rPr>
                <w:b/>
                <w:color w:val="FFFFFF" w:themeColor="background1"/>
                <w:sz w:val="24"/>
                <w:szCs w:val="24"/>
              </w:rPr>
              <w:tab/>
            </w:r>
          </w:p>
        </w:tc>
        <w:tc>
          <w:tcPr>
            <w:tcW w:w="7404" w:type="dxa"/>
            <w:gridSpan w:val="2"/>
            <w:shd w:val="clear" w:color="auto" w:fill="C3602E"/>
          </w:tcPr>
          <w:p w:rsidR="00C35E0A" w:rsidRPr="001A7DDB" w:rsidRDefault="001A7DDB" w:rsidP="001A7DDB">
            <w:pPr>
              <w:pStyle w:val="TableParagraph"/>
              <w:tabs>
                <w:tab w:val="center" w:pos="3701"/>
                <w:tab w:val="left" w:pos="4889"/>
                <w:tab w:val="left" w:pos="6580"/>
              </w:tabs>
              <w:spacing w:line="385" w:lineRule="exact"/>
              <w:ind w:left="3446" w:right="3438"/>
              <w:jc w:val="left"/>
              <w:rPr>
                <w:b/>
                <w:sz w:val="24"/>
                <w:szCs w:val="24"/>
              </w:rPr>
            </w:pPr>
            <w:bookmarkStart w:id="0" w:name="_GoBack"/>
            <w:bookmarkEnd w:id="0"/>
            <w:r w:rsidRPr="001A7DDB">
              <w:rPr>
                <w:b/>
                <w:color w:val="FFFFFF"/>
                <w:sz w:val="24"/>
                <w:szCs w:val="24"/>
              </w:rPr>
              <w:tab/>
            </w:r>
            <w:r w:rsidR="003D5378" w:rsidRPr="001A7DDB">
              <w:rPr>
                <w:b/>
                <w:color w:val="FFFFFF"/>
                <w:sz w:val="24"/>
                <w:szCs w:val="24"/>
              </w:rPr>
              <w:t>頻率</w:t>
            </w:r>
            <w:r w:rsidRPr="001A7DDB">
              <w:rPr>
                <w:b/>
                <w:color w:val="FFFFFF"/>
                <w:sz w:val="24"/>
                <w:szCs w:val="24"/>
              </w:rPr>
              <w:tab/>
            </w:r>
            <w:r>
              <w:rPr>
                <w:b/>
                <w:color w:val="FFFFFF"/>
                <w:sz w:val="24"/>
                <w:szCs w:val="24"/>
              </w:rPr>
              <w:tab/>
            </w:r>
          </w:p>
        </w:tc>
      </w:tr>
      <w:tr w:rsidR="00C35E0A" w:rsidTr="001A7DDB">
        <w:trPr>
          <w:trHeight w:val="404"/>
        </w:trPr>
        <w:tc>
          <w:tcPr>
            <w:tcW w:w="3389" w:type="dxa"/>
            <w:vMerge/>
            <w:tcBorders>
              <w:top w:val="nil"/>
            </w:tcBorders>
            <w:shd w:val="clear" w:color="auto" w:fill="C3602E"/>
          </w:tcPr>
          <w:p w:rsidR="00C35E0A" w:rsidRDefault="00C35E0A">
            <w:pPr>
              <w:rPr>
                <w:sz w:val="2"/>
                <w:szCs w:val="2"/>
              </w:rPr>
            </w:pPr>
          </w:p>
        </w:tc>
        <w:tc>
          <w:tcPr>
            <w:tcW w:w="3687" w:type="dxa"/>
            <w:shd w:val="clear" w:color="auto" w:fill="EFD7C5"/>
          </w:tcPr>
          <w:p w:rsidR="00C35E0A" w:rsidRDefault="003D5378">
            <w:pPr>
              <w:pStyle w:val="TableParagraph"/>
              <w:spacing w:line="385" w:lineRule="exact"/>
              <w:ind w:left="682" w:right="674"/>
            </w:pPr>
            <w:r>
              <w:rPr>
                <w:color w:val="231F20"/>
              </w:rPr>
              <w:t>18</w:t>
            </w:r>
            <w:r>
              <w:rPr>
                <w:color w:val="231F20"/>
                <w:spacing w:val="-1"/>
              </w:rPr>
              <w:t xml:space="preserve"> </w:t>
            </w:r>
            <w:r>
              <w:rPr>
                <w:color w:val="231F20"/>
                <w:spacing w:val="-1"/>
              </w:rPr>
              <w:t>歲以上青少年及成人</w:t>
            </w:r>
          </w:p>
        </w:tc>
        <w:tc>
          <w:tcPr>
            <w:tcW w:w="3717" w:type="dxa"/>
            <w:shd w:val="clear" w:color="auto" w:fill="EFD7C5"/>
          </w:tcPr>
          <w:p w:rsidR="00C35E0A" w:rsidRDefault="003D5378">
            <w:pPr>
              <w:pStyle w:val="TableParagraph"/>
              <w:spacing w:line="385" w:lineRule="exact"/>
              <w:ind w:left="681" w:right="674"/>
            </w:pPr>
            <w:r>
              <w:rPr>
                <w:color w:val="231F20"/>
              </w:rPr>
              <w:t>12</w:t>
            </w:r>
            <w:r>
              <w:rPr>
                <w:color w:val="231F20"/>
                <w:spacing w:val="-1"/>
              </w:rPr>
              <w:t xml:space="preserve"> </w:t>
            </w:r>
            <w:r>
              <w:rPr>
                <w:color w:val="231F20"/>
                <w:spacing w:val="-1"/>
              </w:rPr>
              <w:t>至</w:t>
            </w:r>
            <w:r>
              <w:rPr>
                <w:color w:val="231F20"/>
                <w:spacing w:val="-1"/>
              </w:rPr>
              <w:t xml:space="preserve"> </w:t>
            </w:r>
            <w:r>
              <w:rPr>
                <w:color w:val="231F20"/>
              </w:rPr>
              <w:t>17</w:t>
            </w:r>
            <w:r>
              <w:rPr>
                <w:color w:val="231F20"/>
                <w:spacing w:val="-1"/>
              </w:rPr>
              <w:t xml:space="preserve"> </w:t>
            </w:r>
            <w:r>
              <w:rPr>
                <w:color w:val="231F20"/>
                <w:spacing w:val="-1"/>
              </w:rPr>
              <w:t>歲青少年</w:t>
            </w:r>
          </w:p>
        </w:tc>
      </w:tr>
      <w:tr w:rsidR="00C35E0A" w:rsidTr="001A7DDB">
        <w:trPr>
          <w:trHeight w:val="341"/>
        </w:trPr>
        <w:tc>
          <w:tcPr>
            <w:tcW w:w="3389" w:type="dxa"/>
            <w:shd w:val="clear" w:color="auto" w:fill="F6E9DF"/>
          </w:tcPr>
          <w:p w:rsidR="00C35E0A" w:rsidRDefault="003D5378">
            <w:pPr>
              <w:pStyle w:val="TableParagraph"/>
              <w:ind w:left="689" w:right="680"/>
              <w:rPr>
                <w:b/>
              </w:rPr>
            </w:pPr>
            <w:r>
              <w:rPr>
                <w:b/>
                <w:color w:val="231F20"/>
              </w:rPr>
              <w:t>注射部位壓痛</w:t>
            </w:r>
          </w:p>
        </w:tc>
        <w:tc>
          <w:tcPr>
            <w:tcW w:w="3687" w:type="dxa"/>
            <w:shd w:val="clear" w:color="auto" w:fill="F6E9DF"/>
          </w:tcPr>
          <w:p w:rsidR="00C35E0A" w:rsidRDefault="003D5378">
            <w:pPr>
              <w:pStyle w:val="TableParagraph"/>
              <w:ind w:left="682" w:right="673"/>
            </w:pPr>
            <w:r>
              <w:rPr>
                <w:color w:val="231F20"/>
              </w:rPr>
              <w:t>92 %</w:t>
            </w:r>
          </w:p>
        </w:tc>
        <w:tc>
          <w:tcPr>
            <w:tcW w:w="3717" w:type="dxa"/>
            <w:shd w:val="clear" w:color="auto" w:fill="F6E9DF"/>
          </w:tcPr>
          <w:p w:rsidR="00C35E0A" w:rsidRDefault="003D5378">
            <w:pPr>
              <w:pStyle w:val="TableParagraph"/>
              <w:ind w:left="682" w:right="674"/>
            </w:pPr>
            <w:r>
              <w:rPr>
                <w:color w:val="231F20"/>
              </w:rPr>
              <w:t>97 %</w:t>
            </w:r>
          </w:p>
        </w:tc>
      </w:tr>
      <w:tr w:rsidR="00C35E0A" w:rsidTr="001A7DDB">
        <w:trPr>
          <w:trHeight w:val="341"/>
        </w:trPr>
        <w:tc>
          <w:tcPr>
            <w:tcW w:w="3389" w:type="dxa"/>
            <w:shd w:val="clear" w:color="auto" w:fill="EFD7C5"/>
          </w:tcPr>
          <w:p w:rsidR="00C35E0A" w:rsidRDefault="003D5378">
            <w:pPr>
              <w:pStyle w:val="TableParagraph"/>
              <w:ind w:left="689" w:right="680"/>
              <w:rPr>
                <w:b/>
              </w:rPr>
            </w:pPr>
            <w:r>
              <w:rPr>
                <w:b/>
                <w:color w:val="231F20"/>
              </w:rPr>
              <w:t>疲倦</w:t>
            </w:r>
          </w:p>
        </w:tc>
        <w:tc>
          <w:tcPr>
            <w:tcW w:w="3687" w:type="dxa"/>
            <w:shd w:val="clear" w:color="auto" w:fill="EFD7C5"/>
          </w:tcPr>
          <w:p w:rsidR="00C35E0A" w:rsidRDefault="003D5378">
            <w:pPr>
              <w:pStyle w:val="TableParagraph"/>
              <w:ind w:left="682" w:right="673"/>
            </w:pPr>
            <w:r>
              <w:rPr>
                <w:color w:val="231F20"/>
              </w:rPr>
              <w:t>70 %</w:t>
            </w:r>
          </w:p>
        </w:tc>
        <w:tc>
          <w:tcPr>
            <w:tcW w:w="3717" w:type="dxa"/>
            <w:shd w:val="clear" w:color="auto" w:fill="EFD7C5"/>
          </w:tcPr>
          <w:p w:rsidR="00C35E0A" w:rsidRDefault="003D5378">
            <w:pPr>
              <w:pStyle w:val="TableParagraph"/>
              <w:ind w:left="682" w:right="674"/>
            </w:pPr>
            <w:r>
              <w:rPr>
                <w:color w:val="231F20"/>
              </w:rPr>
              <w:t>75 %</w:t>
            </w:r>
          </w:p>
        </w:tc>
      </w:tr>
      <w:tr w:rsidR="00C35E0A" w:rsidTr="001A7DDB">
        <w:trPr>
          <w:trHeight w:val="341"/>
        </w:trPr>
        <w:tc>
          <w:tcPr>
            <w:tcW w:w="3389" w:type="dxa"/>
            <w:shd w:val="clear" w:color="auto" w:fill="F6E9DF"/>
          </w:tcPr>
          <w:p w:rsidR="00C35E0A" w:rsidRDefault="003D5378">
            <w:pPr>
              <w:pStyle w:val="TableParagraph"/>
              <w:ind w:left="689" w:right="680"/>
              <w:rPr>
                <w:b/>
              </w:rPr>
            </w:pPr>
            <w:r>
              <w:rPr>
                <w:b/>
                <w:color w:val="231F20"/>
              </w:rPr>
              <w:t>頭痛</w:t>
            </w:r>
          </w:p>
        </w:tc>
        <w:tc>
          <w:tcPr>
            <w:tcW w:w="3687" w:type="dxa"/>
            <w:shd w:val="clear" w:color="auto" w:fill="F6E9DF"/>
          </w:tcPr>
          <w:p w:rsidR="00C35E0A" w:rsidRDefault="003D5378">
            <w:pPr>
              <w:pStyle w:val="TableParagraph"/>
              <w:ind w:left="1501"/>
              <w:jc w:val="left"/>
            </w:pPr>
            <w:r>
              <w:rPr>
                <w:color w:val="231F20"/>
              </w:rPr>
              <w:t>64.7 %</w:t>
            </w:r>
          </w:p>
        </w:tc>
        <w:tc>
          <w:tcPr>
            <w:tcW w:w="3717" w:type="dxa"/>
            <w:shd w:val="clear" w:color="auto" w:fill="F6E9DF"/>
          </w:tcPr>
          <w:p w:rsidR="00C35E0A" w:rsidRDefault="003D5378">
            <w:pPr>
              <w:pStyle w:val="TableParagraph"/>
              <w:ind w:left="682" w:right="674"/>
            </w:pPr>
            <w:r>
              <w:rPr>
                <w:color w:val="231F20"/>
              </w:rPr>
              <w:t>78 %</w:t>
            </w:r>
          </w:p>
        </w:tc>
      </w:tr>
      <w:tr w:rsidR="00C35E0A" w:rsidTr="001A7DDB">
        <w:trPr>
          <w:trHeight w:val="341"/>
        </w:trPr>
        <w:tc>
          <w:tcPr>
            <w:tcW w:w="3389" w:type="dxa"/>
            <w:shd w:val="clear" w:color="auto" w:fill="EFD7C5"/>
          </w:tcPr>
          <w:p w:rsidR="00C35E0A" w:rsidRDefault="003D5378">
            <w:pPr>
              <w:pStyle w:val="TableParagraph"/>
              <w:ind w:left="689" w:right="680"/>
              <w:rPr>
                <w:b/>
              </w:rPr>
            </w:pPr>
            <w:r>
              <w:rPr>
                <w:b/>
                <w:color w:val="231F20"/>
              </w:rPr>
              <w:t>肌肉痛</w:t>
            </w:r>
          </w:p>
        </w:tc>
        <w:tc>
          <w:tcPr>
            <w:tcW w:w="3687" w:type="dxa"/>
            <w:shd w:val="clear" w:color="auto" w:fill="EFD7C5"/>
          </w:tcPr>
          <w:p w:rsidR="00C35E0A" w:rsidRDefault="003D5378">
            <w:pPr>
              <w:pStyle w:val="TableParagraph"/>
              <w:ind w:left="1501"/>
              <w:jc w:val="left"/>
            </w:pPr>
            <w:r>
              <w:rPr>
                <w:color w:val="231F20"/>
              </w:rPr>
              <w:t>61.5 %</w:t>
            </w:r>
          </w:p>
        </w:tc>
        <w:tc>
          <w:tcPr>
            <w:tcW w:w="3717" w:type="dxa"/>
            <w:shd w:val="clear" w:color="auto" w:fill="EFD7C5"/>
          </w:tcPr>
          <w:p w:rsidR="00C35E0A" w:rsidRDefault="003D5378">
            <w:pPr>
              <w:pStyle w:val="TableParagraph"/>
              <w:ind w:left="682" w:right="674"/>
            </w:pPr>
            <w:r>
              <w:rPr>
                <w:color w:val="231F20"/>
              </w:rPr>
              <w:t>54 %</w:t>
            </w:r>
          </w:p>
        </w:tc>
      </w:tr>
      <w:tr w:rsidR="00C35E0A" w:rsidTr="001A7DDB">
        <w:trPr>
          <w:trHeight w:val="341"/>
        </w:trPr>
        <w:tc>
          <w:tcPr>
            <w:tcW w:w="3389" w:type="dxa"/>
            <w:shd w:val="clear" w:color="auto" w:fill="F6E9DF"/>
          </w:tcPr>
          <w:p w:rsidR="00C35E0A" w:rsidRDefault="003D5378">
            <w:pPr>
              <w:pStyle w:val="TableParagraph"/>
              <w:ind w:left="689" w:right="680"/>
              <w:rPr>
                <w:b/>
              </w:rPr>
            </w:pPr>
            <w:r>
              <w:rPr>
                <w:b/>
                <w:color w:val="231F20"/>
              </w:rPr>
              <w:t>畏寒</w:t>
            </w:r>
          </w:p>
        </w:tc>
        <w:tc>
          <w:tcPr>
            <w:tcW w:w="3687" w:type="dxa"/>
            <w:shd w:val="clear" w:color="auto" w:fill="F6E9DF"/>
          </w:tcPr>
          <w:p w:rsidR="00C35E0A" w:rsidRDefault="003D5378">
            <w:pPr>
              <w:pStyle w:val="TableParagraph"/>
              <w:ind w:left="1501"/>
              <w:jc w:val="left"/>
            </w:pPr>
            <w:r>
              <w:rPr>
                <w:color w:val="231F20"/>
              </w:rPr>
              <w:t>45.4 %</w:t>
            </w:r>
          </w:p>
        </w:tc>
        <w:tc>
          <w:tcPr>
            <w:tcW w:w="3717" w:type="dxa"/>
            <w:shd w:val="clear" w:color="auto" w:fill="F6E9DF"/>
          </w:tcPr>
          <w:p w:rsidR="00C35E0A" w:rsidRDefault="003D5378">
            <w:pPr>
              <w:pStyle w:val="TableParagraph"/>
              <w:ind w:left="682" w:right="674"/>
            </w:pPr>
            <w:r>
              <w:rPr>
                <w:color w:val="231F20"/>
              </w:rPr>
              <w:t>49 %</w:t>
            </w:r>
          </w:p>
        </w:tc>
      </w:tr>
      <w:tr w:rsidR="00C35E0A" w:rsidTr="001A7DDB">
        <w:trPr>
          <w:trHeight w:val="341"/>
        </w:trPr>
        <w:tc>
          <w:tcPr>
            <w:tcW w:w="3389" w:type="dxa"/>
            <w:shd w:val="clear" w:color="auto" w:fill="EFD7C5"/>
          </w:tcPr>
          <w:p w:rsidR="00C35E0A" w:rsidRDefault="003D5378">
            <w:pPr>
              <w:pStyle w:val="TableParagraph"/>
              <w:ind w:left="689" w:right="680"/>
              <w:rPr>
                <w:b/>
              </w:rPr>
            </w:pPr>
            <w:r>
              <w:rPr>
                <w:b/>
                <w:color w:val="231F20"/>
              </w:rPr>
              <w:t>關節痛</w:t>
            </w:r>
          </w:p>
        </w:tc>
        <w:tc>
          <w:tcPr>
            <w:tcW w:w="3687" w:type="dxa"/>
            <w:shd w:val="clear" w:color="auto" w:fill="EFD7C5"/>
          </w:tcPr>
          <w:p w:rsidR="00C35E0A" w:rsidRDefault="003D5378">
            <w:pPr>
              <w:pStyle w:val="TableParagraph"/>
              <w:ind w:left="1501"/>
              <w:jc w:val="left"/>
            </w:pPr>
            <w:r>
              <w:rPr>
                <w:color w:val="231F20"/>
              </w:rPr>
              <w:t>46.4 %</w:t>
            </w:r>
          </w:p>
        </w:tc>
        <w:tc>
          <w:tcPr>
            <w:tcW w:w="3717" w:type="dxa"/>
            <w:shd w:val="clear" w:color="auto" w:fill="EFD7C5"/>
          </w:tcPr>
          <w:p w:rsidR="00C35E0A" w:rsidRDefault="003D5378">
            <w:pPr>
              <w:pStyle w:val="TableParagraph"/>
              <w:ind w:left="682" w:right="674"/>
            </w:pPr>
            <w:r>
              <w:rPr>
                <w:color w:val="231F20"/>
              </w:rPr>
              <w:t>35 %</w:t>
            </w:r>
          </w:p>
        </w:tc>
      </w:tr>
      <w:tr w:rsidR="00C35E0A" w:rsidTr="001A7DDB">
        <w:trPr>
          <w:trHeight w:val="341"/>
        </w:trPr>
        <w:tc>
          <w:tcPr>
            <w:tcW w:w="3389" w:type="dxa"/>
            <w:shd w:val="clear" w:color="auto" w:fill="F6E9DF"/>
          </w:tcPr>
          <w:p w:rsidR="00C35E0A" w:rsidRDefault="003D5378">
            <w:pPr>
              <w:pStyle w:val="TableParagraph"/>
              <w:ind w:left="689" w:right="680"/>
              <w:rPr>
                <w:b/>
              </w:rPr>
            </w:pPr>
            <w:r>
              <w:rPr>
                <w:b/>
                <w:color w:val="231F20"/>
              </w:rPr>
              <w:t>噁心</w:t>
            </w:r>
            <w:r>
              <w:rPr>
                <w:b/>
                <w:color w:val="231F20"/>
              </w:rPr>
              <w:t xml:space="preserve"> / </w:t>
            </w:r>
            <w:r>
              <w:rPr>
                <w:b/>
                <w:color w:val="231F20"/>
              </w:rPr>
              <w:t>嘔吐</w:t>
            </w:r>
          </w:p>
        </w:tc>
        <w:tc>
          <w:tcPr>
            <w:tcW w:w="3687" w:type="dxa"/>
            <w:shd w:val="clear" w:color="auto" w:fill="F6E9DF"/>
          </w:tcPr>
          <w:p w:rsidR="00C35E0A" w:rsidRDefault="003D5378">
            <w:pPr>
              <w:pStyle w:val="TableParagraph"/>
              <w:ind w:left="682" w:right="673"/>
            </w:pPr>
            <w:r>
              <w:rPr>
                <w:color w:val="231F20"/>
              </w:rPr>
              <w:t>23 %</w:t>
            </w:r>
          </w:p>
        </w:tc>
        <w:tc>
          <w:tcPr>
            <w:tcW w:w="3717" w:type="dxa"/>
            <w:shd w:val="clear" w:color="auto" w:fill="F6E9DF"/>
          </w:tcPr>
          <w:p w:rsidR="00C35E0A" w:rsidRDefault="003D5378">
            <w:pPr>
              <w:pStyle w:val="TableParagraph"/>
              <w:ind w:left="682" w:right="674"/>
            </w:pPr>
            <w:r>
              <w:rPr>
                <w:color w:val="231F20"/>
              </w:rPr>
              <w:t>29 %</w:t>
            </w:r>
          </w:p>
        </w:tc>
      </w:tr>
      <w:tr w:rsidR="00C35E0A" w:rsidTr="001A7DDB">
        <w:trPr>
          <w:trHeight w:val="341"/>
        </w:trPr>
        <w:tc>
          <w:tcPr>
            <w:tcW w:w="3389" w:type="dxa"/>
            <w:shd w:val="clear" w:color="auto" w:fill="EFD7C5"/>
          </w:tcPr>
          <w:p w:rsidR="00C35E0A" w:rsidRDefault="003D5378">
            <w:pPr>
              <w:pStyle w:val="TableParagraph"/>
              <w:ind w:left="689" w:right="680"/>
              <w:rPr>
                <w:b/>
              </w:rPr>
            </w:pPr>
            <w:r>
              <w:rPr>
                <w:b/>
                <w:color w:val="231F20"/>
              </w:rPr>
              <w:t>腋下腫脹</w:t>
            </w:r>
            <w:r>
              <w:rPr>
                <w:b/>
                <w:color w:val="231F20"/>
              </w:rPr>
              <w:t xml:space="preserve"> / </w:t>
            </w:r>
            <w:r>
              <w:rPr>
                <w:b/>
                <w:color w:val="231F20"/>
              </w:rPr>
              <w:t>壓痛</w:t>
            </w:r>
          </w:p>
        </w:tc>
        <w:tc>
          <w:tcPr>
            <w:tcW w:w="3687" w:type="dxa"/>
            <w:shd w:val="clear" w:color="auto" w:fill="EFD7C5"/>
          </w:tcPr>
          <w:p w:rsidR="00C35E0A" w:rsidRDefault="003D5378">
            <w:pPr>
              <w:pStyle w:val="TableParagraph"/>
              <w:ind w:left="1501"/>
              <w:jc w:val="left"/>
            </w:pPr>
            <w:r>
              <w:rPr>
                <w:color w:val="231F20"/>
              </w:rPr>
              <w:t>19.8 %</w:t>
            </w:r>
          </w:p>
        </w:tc>
        <w:tc>
          <w:tcPr>
            <w:tcW w:w="3717" w:type="dxa"/>
            <w:shd w:val="clear" w:color="auto" w:fill="EFD7C5"/>
          </w:tcPr>
          <w:p w:rsidR="00C35E0A" w:rsidRDefault="003D5378">
            <w:pPr>
              <w:pStyle w:val="TableParagraph"/>
              <w:ind w:left="682" w:right="674"/>
            </w:pPr>
            <w:r>
              <w:rPr>
                <w:color w:val="231F20"/>
              </w:rPr>
              <w:t>35 %</w:t>
            </w:r>
          </w:p>
        </w:tc>
      </w:tr>
      <w:tr w:rsidR="00C35E0A" w:rsidTr="001A7DDB">
        <w:trPr>
          <w:trHeight w:val="341"/>
        </w:trPr>
        <w:tc>
          <w:tcPr>
            <w:tcW w:w="3389" w:type="dxa"/>
            <w:shd w:val="clear" w:color="auto" w:fill="F6E9DF"/>
          </w:tcPr>
          <w:p w:rsidR="00C35E0A" w:rsidRDefault="003D5378">
            <w:pPr>
              <w:pStyle w:val="TableParagraph"/>
              <w:ind w:left="689" w:right="680"/>
              <w:rPr>
                <w:b/>
              </w:rPr>
            </w:pPr>
            <w:r>
              <w:rPr>
                <w:b/>
                <w:color w:val="231F20"/>
                <w:spacing w:val="-1"/>
              </w:rPr>
              <w:t>發燒</w:t>
            </w:r>
            <w:r>
              <w:rPr>
                <w:b/>
                <w:color w:val="231F20"/>
                <w:spacing w:val="-1"/>
              </w:rPr>
              <w:t xml:space="preserve"> </w:t>
            </w:r>
            <w:r>
              <w:rPr>
                <w:b/>
                <w:color w:val="231F20"/>
              </w:rPr>
              <w:t>(&gt;38</w:t>
            </w:r>
            <w:r>
              <w:rPr>
                <w:b/>
                <w:color w:val="231F20"/>
                <w:spacing w:val="-1"/>
              </w:rPr>
              <w:t xml:space="preserve"> </w:t>
            </w:r>
            <w:r>
              <w:rPr>
                <w:b/>
                <w:color w:val="231F20"/>
                <w:spacing w:val="-1"/>
              </w:rPr>
              <w:t>度</w:t>
            </w:r>
            <w:r>
              <w:rPr>
                <w:b/>
                <w:color w:val="231F20"/>
                <w:spacing w:val="-1"/>
              </w:rPr>
              <w:t xml:space="preserve"> )</w:t>
            </w:r>
          </w:p>
        </w:tc>
        <w:tc>
          <w:tcPr>
            <w:tcW w:w="3687" w:type="dxa"/>
            <w:shd w:val="clear" w:color="auto" w:fill="F6E9DF"/>
          </w:tcPr>
          <w:p w:rsidR="00C35E0A" w:rsidRDefault="003D5378">
            <w:pPr>
              <w:pStyle w:val="TableParagraph"/>
              <w:ind w:left="1502"/>
              <w:jc w:val="left"/>
            </w:pPr>
            <w:r>
              <w:rPr>
                <w:color w:val="231F20"/>
              </w:rPr>
              <w:t>15.5 %</w:t>
            </w:r>
          </w:p>
        </w:tc>
        <w:tc>
          <w:tcPr>
            <w:tcW w:w="3717" w:type="dxa"/>
            <w:shd w:val="clear" w:color="auto" w:fill="F6E9DF"/>
          </w:tcPr>
          <w:p w:rsidR="00C35E0A" w:rsidRDefault="003D5378">
            <w:pPr>
              <w:pStyle w:val="TableParagraph"/>
              <w:ind w:left="682" w:right="674"/>
            </w:pPr>
            <w:r>
              <w:rPr>
                <w:color w:val="231F20"/>
              </w:rPr>
              <w:t>14 %</w:t>
            </w:r>
          </w:p>
        </w:tc>
      </w:tr>
      <w:tr w:rsidR="00C35E0A" w:rsidTr="001A7DDB">
        <w:trPr>
          <w:trHeight w:val="341"/>
        </w:trPr>
        <w:tc>
          <w:tcPr>
            <w:tcW w:w="3389" w:type="dxa"/>
            <w:shd w:val="clear" w:color="auto" w:fill="EFD7C5"/>
          </w:tcPr>
          <w:p w:rsidR="00C35E0A" w:rsidRDefault="003D5378">
            <w:pPr>
              <w:pStyle w:val="TableParagraph"/>
              <w:ind w:left="690" w:right="680"/>
              <w:rPr>
                <w:b/>
              </w:rPr>
            </w:pPr>
            <w:r>
              <w:rPr>
                <w:b/>
                <w:color w:val="231F20"/>
              </w:rPr>
              <w:t>注射部位腫脹</w:t>
            </w:r>
          </w:p>
        </w:tc>
        <w:tc>
          <w:tcPr>
            <w:tcW w:w="3687" w:type="dxa"/>
            <w:shd w:val="clear" w:color="auto" w:fill="EFD7C5"/>
          </w:tcPr>
          <w:p w:rsidR="00C35E0A" w:rsidRDefault="003D5378">
            <w:pPr>
              <w:pStyle w:val="TableParagraph"/>
              <w:ind w:left="1502"/>
              <w:jc w:val="left"/>
            </w:pPr>
            <w:r>
              <w:rPr>
                <w:color w:val="231F20"/>
              </w:rPr>
              <w:t>14.7 %</w:t>
            </w:r>
          </w:p>
        </w:tc>
        <w:tc>
          <w:tcPr>
            <w:tcW w:w="3717" w:type="dxa"/>
            <w:shd w:val="clear" w:color="auto" w:fill="EFD7C5"/>
          </w:tcPr>
          <w:p w:rsidR="00C35E0A" w:rsidRDefault="003D5378">
            <w:pPr>
              <w:pStyle w:val="TableParagraph"/>
              <w:ind w:left="682" w:right="674"/>
            </w:pPr>
            <w:r>
              <w:rPr>
                <w:color w:val="231F20"/>
              </w:rPr>
              <w:t>28 %</w:t>
            </w:r>
          </w:p>
        </w:tc>
      </w:tr>
      <w:tr w:rsidR="00C35E0A" w:rsidTr="001A7DDB">
        <w:trPr>
          <w:trHeight w:val="341"/>
        </w:trPr>
        <w:tc>
          <w:tcPr>
            <w:tcW w:w="3389" w:type="dxa"/>
            <w:shd w:val="clear" w:color="auto" w:fill="F6E9DF"/>
          </w:tcPr>
          <w:p w:rsidR="00C35E0A" w:rsidRDefault="003D5378">
            <w:pPr>
              <w:pStyle w:val="TableParagraph"/>
              <w:ind w:left="690" w:right="680"/>
              <w:rPr>
                <w:b/>
              </w:rPr>
            </w:pPr>
            <w:r>
              <w:rPr>
                <w:b/>
                <w:color w:val="231F20"/>
              </w:rPr>
              <w:t>發紅</w:t>
            </w:r>
            <w:r>
              <w:rPr>
                <w:b/>
                <w:color w:val="231F20"/>
              </w:rPr>
              <w:t xml:space="preserve"> / </w:t>
            </w:r>
            <w:r>
              <w:rPr>
                <w:b/>
                <w:color w:val="231F20"/>
              </w:rPr>
              <w:t>注射部位紅斑</w:t>
            </w:r>
          </w:p>
        </w:tc>
        <w:tc>
          <w:tcPr>
            <w:tcW w:w="3687" w:type="dxa"/>
            <w:shd w:val="clear" w:color="auto" w:fill="F6E9DF"/>
          </w:tcPr>
          <w:p w:rsidR="00C35E0A" w:rsidRDefault="003D5378">
            <w:pPr>
              <w:pStyle w:val="TableParagraph"/>
              <w:ind w:left="682" w:right="673"/>
            </w:pPr>
            <w:r>
              <w:rPr>
                <w:color w:val="231F20"/>
              </w:rPr>
              <w:t>10 %</w:t>
            </w:r>
          </w:p>
        </w:tc>
        <w:tc>
          <w:tcPr>
            <w:tcW w:w="3717" w:type="dxa"/>
            <w:shd w:val="clear" w:color="auto" w:fill="F6E9DF"/>
          </w:tcPr>
          <w:p w:rsidR="00C35E0A" w:rsidRDefault="003D5378">
            <w:pPr>
              <w:pStyle w:val="TableParagraph"/>
              <w:ind w:left="682" w:right="674"/>
            </w:pPr>
            <w:r>
              <w:rPr>
                <w:color w:val="231F20"/>
              </w:rPr>
              <w:t>26 %</w:t>
            </w:r>
          </w:p>
        </w:tc>
      </w:tr>
    </w:tbl>
    <w:p w:rsidR="00C35E0A" w:rsidRDefault="003D5378">
      <w:pPr>
        <w:pStyle w:val="2"/>
        <w:spacing w:before="126" w:line="429" w:lineRule="exact"/>
        <w:ind w:left="117"/>
        <w:rPr>
          <w:lang w:eastAsia="zh-TW"/>
        </w:rPr>
      </w:pPr>
      <w:r>
        <w:rPr>
          <w:color w:val="C3602E"/>
          <w:spacing w:val="-1"/>
          <w:lang w:eastAsia="zh-TW"/>
        </w:rPr>
        <w:t>原病毒株疫苗用於年滿</w:t>
      </w:r>
      <w:r>
        <w:rPr>
          <w:color w:val="C3602E"/>
          <w:spacing w:val="-1"/>
          <w:lang w:eastAsia="zh-TW"/>
        </w:rPr>
        <w:t xml:space="preserve"> </w:t>
      </w:r>
      <w:r>
        <w:rPr>
          <w:color w:val="C3602E"/>
          <w:lang w:eastAsia="zh-TW"/>
        </w:rPr>
        <w:t>6</w:t>
      </w:r>
      <w:r>
        <w:rPr>
          <w:color w:val="C3602E"/>
          <w:spacing w:val="-3"/>
          <w:lang w:eastAsia="zh-TW"/>
        </w:rPr>
        <w:t xml:space="preserve"> </w:t>
      </w:r>
      <w:r>
        <w:rPr>
          <w:color w:val="C3602E"/>
          <w:spacing w:val="-3"/>
          <w:lang w:eastAsia="zh-TW"/>
        </w:rPr>
        <w:t>歲接種者臨床試驗與上市後經驗之的不良反應</w:t>
      </w:r>
      <w:r>
        <w:rPr>
          <w:color w:val="C3602E"/>
          <w:spacing w:val="-3"/>
          <w:lang w:eastAsia="zh-TW"/>
        </w:rPr>
        <w:t xml:space="preserve"> </w:t>
      </w:r>
      <w:r>
        <w:rPr>
          <w:color w:val="C3602E"/>
          <w:vertAlign w:val="superscript"/>
          <w:lang w:eastAsia="zh-TW"/>
        </w:rPr>
        <w:t>1</w:t>
      </w:r>
    </w:p>
    <w:p w:rsidR="00C35E0A" w:rsidRDefault="003D5378">
      <w:pPr>
        <w:spacing w:line="356" w:lineRule="exact"/>
        <w:ind w:left="117"/>
        <w:rPr>
          <w:b/>
          <w:sz w:val="20"/>
          <w:lang w:eastAsia="zh-TW"/>
        </w:rPr>
      </w:pPr>
      <w:r>
        <w:rPr>
          <w:b/>
          <w:color w:val="231F20"/>
          <w:sz w:val="20"/>
          <w:lang w:eastAsia="zh-TW"/>
        </w:rPr>
        <w:t>*Spikevax</w:t>
      </w:r>
      <w:r>
        <w:rPr>
          <w:b/>
          <w:color w:val="231F20"/>
          <w:spacing w:val="-2"/>
          <w:sz w:val="20"/>
          <w:lang w:eastAsia="zh-TW"/>
        </w:rPr>
        <w:t xml:space="preserve"> </w:t>
      </w:r>
      <w:r>
        <w:rPr>
          <w:b/>
          <w:color w:val="231F20"/>
          <w:spacing w:val="-2"/>
          <w:sz w:val="20"/>
          <w:lang w:eastAsia="zh-TW"/>
        </w:rPr>
        <w:t>雙價疫苗</w:t>
      </w:r>
      <w:r>
        <w:rPr>
          <w:b/>
          <w:color w:val="231F20"/>
          <w:spacing w:val="-2"/>
          <w:sz w:val="20"/>
          <w:lang w:eastAsia="zh-TW"/>
        </w:rPr>
        <w:t xml:space="preserve"> </w:t>
      </w:r>
      <w:r>
        <w:rPr>
          <w:b/>
          <w:color w:val="231F20"/>
          <w:sz w:val="20"/>
          <w:lang w:eastAsia="zh-TW"/>
        </w:rPr>
        <w:t>(BA.1</w:t>
      </w:r>
      <w:r>
        <w:rPr>
          <w:b/>
          <w:color w:val="231F20"/>
          <w:spacing w:val="-2"/>
          <w:sz w:val="20"/>
          <w:lang w:eastAsia="zh-TW"/>
        </w:rPr>
        <w:t xml:space="preserve"> </w:t>
      </w:r>
      <w:r>
        <w:rPr>
          <w:b/>
          <w:color w:val="231F20"/>
          <w:spacing w:val="-2"/>
          <w:sz w:val="20"/>
          <w:lang w:eastAsia="zh-TW"/>
        </w:rPr>
        <w:t>或</w:t>
      </w:r>
      <w:r>
        <w:rPr>
          <w:b/>
          <w:color w:val="231F20"/>
          <w:spacing w:val="-2"/>
          <w:sz w:val="20"/>
          <w:lang w:eastAsia="zh-TW"/>
        </w:rPr>
        <w:t xml:space="preserve"> </w:t>
      </w:r>
      <w:r>
        <w:rPr>
          <w:b/>
          <w:color w:val="231F20"/>
          <w:sz w:val="20"/>
          <w:lang w:eastAsia="zh-TW"/>
        </w:rPr>
        <w:t>BA.4/5)</w:t>
      </w:r>
      <w:r>
        <w:rPr>
          <w:b/>
          <w:color w:val="231F20"/>
          <w:spacing w:val="-2"/>
          <w:sz w:val="20"/>
          <w:lang w:eastAsia="zh-TW"/>
        </w:rPr>
        <w:t xml:space="preserve"> </w:t>
      </w:r>
      <w:r>
        <w:rPr>
          <w:b/>
          <w:color w:val="231F20"/>
          <w:spacing w:val="-2"/>
          <w:sz w:val="20"/>
          <w:lang w:eastAsia="zh-TW"/>
        </w:rPr>
        <w:t>追加劑接種後</w:t>
      </w:r>
      <w:r>
        <w:rPr>
          <w:b/>
          <w:color w:val="231F20"/>
          <w:spacing w:val="-2"/>
          <w:sz w:val="20"/>
          <w:lang w:eastAsia="zh-TW"/>
        </w:rPr>
        <w:t xml:space="preserve"> </w:t>
      </w:r>
      <w:r>
        <w:rPr>
          <w:b/>
          <w:color w:val="231F20"/>
          <w:sz w:val="20"/>
          <w:lang w:eastAsia="zh-TW"/>
        </w:rPr>
        <w:t>28</w:t>
      </w:r>
      <w:r>
        <w:rPr>
          <w:b/>
          <w:color w:val="231F20"/>
          <w:spacing w:val="-1"/>
          <w:sz w:val="20"/>
          <w:lang w:eastAsia="zh-TW"/>
        </w:rPr>
        <w:t xml:space="preserve"> </w:t>
      </w:r>
      <w:r>
        <w:rPr>
          <w:b/>
          <w:color w:val="231F20"/>
          <w:spacing w:val="-1"/>
          <w:sz w:val="20"/>
          <w:lang w:eastAsia="zh-TW"/>
        </w:rPr>
        <w:t>天內的不良反應發生頻率，與原病毒株追加劑相近</w:t>
      </w:r>
    </w:p>
    <w:p w:rsidR="00C35E0A" w:rsidRDefault="00C35E0A">
      <w:pPr>
        <w:pStyle w:val="a3"/>
        <w:spacing w:before="16"/>
        <w:rPr>
          <w:b/>
          <w:sz w:val="4"/>
          <w:lang w:eastAsia="zh-TW"/>
        </w:rPr>
      </w:pPr>
    </w:p>
    <w:tbl>
      <w:tblPr>
        <w:tblStyle w:val="TableNormal"/>
        <w:tblW w:w="0" w:type="auto"/>
        <w:tblInd w:w="127"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1E0" w:firstRow="1" w:lastRow="1" w:firstColumn="1" w:lastColumn="1" w:noHBand="0" w:noVBand="0"/>
      </w:tblPr>
      <w:tblGrid>
        <w:gridCol w:w="3623"/>
        <w:gridCol w:w="7138"/>
      </w:tblGrid>
      <w:tr w:rsidR="00C35E0A">
        <w:trPr>
          <w:trHeight w:val="386"/>
        </w:trPr>
        <w:tc>
          <w:tcPr>
            <w:tcW w:w="3623" w:type="dxa"/>
            <w:shd w:val="clear" w:color="auto" w:fill="C3602E"/>
          </w:tcPr>
          <w:p w:rsidR="00C35E0A" w:rsidRPr="001A7DDB" w:rsidRDefault="003D5378">
            <w:pPr>
              <w:pStyle w:val="TableParagraph"/>
              <w:spacing w:line="367" w:lineRule="exact"/>
              <w:ind w:left="399" w:right="389"/>
              <w:rPr>
                <w:b/>
                <w:sz w:val="28"/>
                <w:szCs w:val="28"/>
              </w:rPr>
            </w:pPr>
            <w:r w:rsidRPr="001A7DDB">
              <w:rPr>
                <w:b/>
                <w:color w:val="FFFFFF"/>
                <w:sz w:val="28"/>
                <w:szCs w:val="28"/>
              </w:rPr>
              <w:t>頻率</w:t>
            </w:r>
          </w:p>
        </w:tc>
        <w:tc>
          <w:tcPr>
            <w:tcW w:w="7138" w:type="dxa"/>
            <w:shd w:val="clear" w:color="auto" w:fill="C3602E"/>
          </w:tcPr>
          <w:p w:rsidR="00C35E0A" w:rsidRPr="001A7DDB" w:rsidRDefault="003D5378">
            <w:pPr>
              <w:pStyle w:val="TableParagraph"/>
              <w:spacing w:line="367" w:lineRule="exact"/>
              <w:ind w:left="3329" w:right="3319"/>
              <w:rPr>
                <w:b/>
                <w:sz w:val="24"/>
                <w:szCs w:val="24"/>
              </w:rPr>
            </w:pPr>
            <w:r w:rsidRPr="001A7DDB">
              <w:rPr>
                <w:b/>
                <w:color w:val="FFFFFF"/>
                <w:sz w:val="24"/>
                <w:szCs w:val="24"/>
              </w:rPr>
              <w:t>症狀</w:t>
            </w:r>
          </w:p>
        </w:tc>
      </w:tr>
      <w:tr w:rsidR="00C35E0A">
        <w:trPr>
          <w:trHeight w:val="603"/>
        </w:trPr>
        <w:tc>
          <w:tcPr>
            <w:tcW w:w="3623" w:type="dxa"/>
            <w:shd w:val="clear" w:color="auto" w:fill="EFD7C5"/>
          </w:tcPr>
          <w:p w:rsidR="00C35E0A" w:rsidRDefault="003D5378">
            <w:pPr>
              <w:pStyle w:val="TableParagraph"/>
              <w:spacing w:before="95" w:line="240" w:lineRule="auto"/>
              <w:ind w:left="399" w:right="389"/>
            </w:pPr>
            <w:r>
              <w:rPr>
                <w:color w:val="231F20"/>
              </w:rPr>
              <w:t>極常見</w:t>
            </w:r>
            <w:r>
              <w:rPr>
                <w:color w:val="231F20"/>
              </w:rPr>
              <w:t xml:space="preserve"> (</w:t>
            </w:r>
            <w:r>
              <w:rPr>
                <w:rFonts w:ascii="Arial MT" w:eastAsia="Arial MT" w:hAnsi="Arial MT"/>
                <w:color w:val="231F20"/>
                <w:position w:val="1"/>
              </w:rPr>
              <w:t>≥</w:t>
            </w:r>
            <w:r>
              <w:rPr>
                <w:color w:val="231F20"/>
              </w:rPr>
              <w:t>1/10)</w:t>
            </w:r>
          </w:p>
        </w:tc>
        <w:tc>
          <w:tcPr>
            <w:tcW w:w="7138" w:type="dxa"/>
            <w:shd w:val="clear" w:color="auto" w:fill="EFD7C5"/>
          </w:tcPr>
          <w:p w:rsidR="00C35E0A" w:rsidRDefault="003D5378">
            <w:pPr>
              <w:pStyle w:val="TableParagraph"/>
              <w:spacing w:line="297" w:lineRule="exact"/>
              <w:ind w:left="113"/>
              <w:jc w:val="left"/>
              <w:rPr>
                <w:lang w:eastAsia="zh-TW"/>
              </w:rPr>
            </w:pPr>
            <w:r>
              <w:rPr>
                <w:color w:val="231F20"/>
                <w:spacing w:val="9"/>
                <w:w w:val="95"/>
                <w:lang w:eastAsia="zh-TW"/>
              </w:rPr>
              <w:t>淋巴腺腫大</w:t>
            </w:r>
            <w:r>
              <w:rPr>
                <w:color w:val="231F20"/>
                <w:w w:val="95"/>
                <w:vertAlign w:val="superscript"/>
                <w:lang w:eastAsia="zh-TW"/>
              </w:rPr>
              <w:t>a</w:t>
            </w:r>
            <w:r>
              <w:rPr>
                <w:color w:val="231F20"/>
                <w:w w:val="95"/>
                <w:lang w:eastAsia="zh-TW"/>
              </w:rPr>
              <w:t>；接種部位疼痛、腫脹、紅斑；疲倦；頭痛；肌肉痛；畏寒；</w:t>
            </w:r>
          </w:p>
          <w:p w:rsidR="00C35E0A" w:rsidRDefault="003D5378">
            <w:pPr>
              <w:pStyle w:val="TableParagraph"/>
              <w:spacing w:line="286" w:lineRule="exact"/>
              <w:ind w:left="113"/>
              <w:jc w:val="left"/>
              <w:rPr>
                <w:lang w:eastAsia="zh-TW"/>
              </w:rPr>
            </w:pPr>
            <w:r>
              <w:rPr>
                <w:color w:val="231F20"/>
                <w:lang w:eastAsia="zh-TW"/>
              </w:rPr>
              <w:t>關節痛；發熱；噁心</w:t>
            </w:r>
            <w:r>
              <w:rPr>
                <w:color w:val="231F20"/>
                <w:lang w:eastAsia="zh-TW"/>
              </w:rPr>
              <w:t xml:space="preserve"> / </w:t>
            </w:r>
            <w:r>
              <w:rPr>
                <w:color w:val="231F20"/>
                <w:lang w:eastAsia="zh-TW"/>
              </w:rPr>
              <w:t>嘔吐</w:t>
            </w:r>
          </w:p>
        </w:tc>
      </w:tr>
      <w:tr w:rsidR="00C35E0A">
        <w:trPr>
          <w:trHeight w:val="386"/>
        </w:trPr>
        <w:tc>
          <w:tcPr>
            <w:tcW w:w="3623" w:type="dxa"/>
            <w:shd w:val="clear" w:color="auto" w:fill="F6E9DF"/>
          </w:tcPr>
          <w:p w:rsidR="00C35E0A" w:rsidRDefault="003D5378">
            <w:pPr>
              <w:pStyle w:val="TableParagraph"/>
              <w:spacing w:line="367" w:lineRule="exact"/>
              <w:ind w:left="399" w:right="389"/>
            </w:pPr>
            <w:r>
              <w:rPr>
                <w:color w:val="231F20"/>
                <w:spacing w:val="-1"/>
              </w:rPr>
              <w:t>常見</w:t>
            </w:r>
            <w:r>
              <w:rPr>
                <w:color w:val="231F20"/>
                <w:spacing w:val="-1"/>
              </w:rPr>
              <w:t xml:space="preserve"> (</w:t>
            </w:r>
            <w:r>
              <w:rPr>
                <w:rFonts w:ascii="Arial MT" w:eastAsia="Arial MT" w:hAnsi="Arial MT"/>
                <w:color w:val="231F20"/>
                <w:position w:val="1"/>
              </w:rPr>
              <w:t>≥</w:t>
            </w:r>
            <w:r>
              <w:rPr>
                <w:color w:val="231F20"/>
              </w:rPr>
              <w:t>1/100</w:t>
            </w:r>
            <w:r>
              <w:rPr>
                <w:color w:val="231F20"/>
                <w:spacing w:val="-3"/>
              </w:rPr>
              <w:t xml:space="preserve"> </w:t>
            </w:r>
            <w:r>
              <w:rPr>
                <w:color w:val="231F20"/>
              </w:rPr>
              <w:t>~</w:t>
            </w:r>
            <w:r>
              <w:rPr>
                <w:color w:val="231F20"/>
                <w:spacing w:val="-2"/>
              </w:rPr>
              <w:t xml:space="preserve"> </w:t>
            </w:r>
            <w:r>
              <w:rPr>
                <w:color w:val="231F20"/>
              </w:rPr>
              <w:t>&lt;1/10)</w:t>
            </w:r>
          </w:p>
        </w:tc>
        <w:tc>
          <w:tcPr>
            <w:tcW w:w="7138" w:type="dxa"/>
            <w:shd w:val="clear" w:color="auto" w:fill="F6E9DF"/>
          </w:tcPr>
          <w:p w:rsidR="00C35E0A" w:rsidRDefault="003D5378">
            <w:pPr>
              <w:pStyle w:val="TableParagraph"/>
              <w:spacing w:line="367" w:lineRule="exact"/>
              <w:ind w:left="113"/>
              <w:jc w:val="left"/>
              <w:rPr>
                <w:lang w:eastAsia="zh-TW"/>
              </w:rPr>
            </w:pPr>
            <w:r>
              <w:rPr>
                <w:color w:val="231F20"/>
                <w:lang w:eastAsia="zh-TW"/>
              </w:rPr>
              <w:t>蕁麻疹；皮疹；延遲性注射部位反應；腹瀉</w:t>
            </w:r>
          </w:p>
        </w:tc>
      </w:tr>
      <w:tr w:rsidR="00C35E0A">
        <w:trPr>
          <w:trHeight w:val="386"/>
        </w:trPr>
        <w:tc>
          <w:tcPr>
            <w:tcW w:w="3623" w:type="dxa"/>
            <w:shd w:val="clear" w:color="auto" w:fill="EFD7C5"/>
          </w:tcPr>
          <w:p w:rsidR="00C35E0A" w:rsidRDefault="003D5378">
            <w:pPr>
              <w:pStyle w:val="TableParagraph"/>
              <w:spacing w:line="367" w:lineRule="exact"/>
              <w:ind w:left="400" w:right="389"/>
            </w:pPr>
            <w:r>
              <w:rPr>
                <w:color w:val="231F20"/>
                <w:spacing w:val="-1"/>
              </w:rPr>
              <w:t>不常見</w:t>
            </w:r>
            <w:r>
              <w:rPr>
                <w:color w:val="231F20"/>
                <w:spacing w:val="-1"/>
              </w:rPr>
              <w:t xml:space="preserve"> (</w:t>
            </w:r>
            <w:r>
              <w:rPr>
                <w:rFonts w:ascii="Arial MT" w:eastAsia="Arial MT" w:hAnsi="Arial MT"/>
                <w:color w:val="231F20"/>
                <w:position w:val="1"/>
              </w:rPr>
              <w:t>≥</w:t>
            </w:r>
            <w:r>
              <w:rPr>
                <w:color w:val="231F20"/>
              </w:rPr>
              <w:t>1/1,000</w:t>
            </w:r>
            <w:r>
              <w:rPr>
                <w:color w:val="231F20"/>
                <w:spacing w:val="-2"/>
              </w:rPr>
              <w:t xml:space="preserve"> </w:t>
            </w:r>
            <w:r>
              <w:rPr>
                <w:color w:val="231F20"/>
              </w:rPr>
              <w:t>~</w:t>
            </w:r>
            <w:r>
              <w:rPr>
                <w:color w:val="231F20"/>
                <w:spacing w:val="-3"/>
              </w:rPr>
              <w:t xml:space="preserve"> </w:t>
            </w:r>
            <w:r>
              <w:rPr>
                <w:color w:val="231F20"/>
              </w:rPr>
              <w:t>&lt;1/100)</w:t>
            </w:r>
          </w:p>
        </w:tc>
        <w:tc>
          <w:tcPr>
            <w:tcW w:w="7138" w:type="dxa"/>
            <w:shd w:val="clear" w:color="auto" w:fill="EFD7C5"/>
          </w:tcPr>
          <w:p w:rsidR="00C35E0A" w:rsidRDefault="003D5378">
            <w:pPr>
              <w:pStyle w:val="TableParagraph"/>
              <w:spacing w:line="367" w:lineRule="exact"/>
              <w:ind w:left="114"/>
              <w:jc w:val="left"/>
            </w:pPr>
            <w:r>
              <w:rPr>
                <w:color w:val="231F20"/>
              </w:rPr>
              <w:t>頭暈；接種部位搔癢</w:t>
            </w:r>
          </w:p>
        </w:tc>
      </w:tr>
      <w:tr w:rsidR="00C35E0A">
        <w:trPr>
          <w:trHeight w:val="386"/>
        </w:trPr>
        <w:tc>
          <w:tcPr>
            <w:tcW w:w="3623" w:type="dxa"/>
            <w:shd w:val="clear" w:color="auto" w:fill="F6E9DF"/>
          </w:tcPr>
          <w:p w:rsidR="00C35E0A" w:rsidRDefault="003D5378">
            <w:pPr>
              <w:pStyle w:val="TableParagraph"/>
              <w:spacing w:line="367" w:lineRule="exact"/>
              <w:ind w:left="400" w:right="388"/>
            </w:pPr>
            <w:r>
              <w:rPr>
                <w:color w:val="231F20"/>
              </w:rPr>
              <w:t>罕見</w:t>
            </w:r>
            <w:r>
              <w:rPr>
                <w:color w:val="231F20"/>
              </w:rPr>
              <w:t xml:space="preserve"> (</w:t>
            </w:r>
            <w:r>
              <w:rPr>
                <w:rFonts w:ascii="Arial MT" w:eastAsia="Arial MT" w:hAnsi="Arial MT"/>
                <w:color w:val="231F20"/>
                <w:position w:val="1"/>
              </w:rPr>
              <w:t>≥</w:t>
            </w:r>
            <w:r>
              <w:rPr>
                <w:color w:val="231F20"/>
              </w:rPr>
              <w:t>1/10,000~&lt;1/1,000)</w:t>
            </w:r>
          </w:p>
        </w:tc>
        <w:tc>
          <w:tcPr>
            <w:tcW w:w="7138" w:type="dxa"/>
            <w:shd w:val="clear" w:color="auto" w:fill="F6E9DF"/>
          </w:tcPr>
          <w:p w:rsidR="00C35E0A" w:rsidRDefault="003D5378">
            <w:pPr>
              <w:pStyle w:val="TableParagraph"/>
              <w:spacing w:line="367" w:lineRule="exact"/>
              <w:ind w:left="114"/>
              <w:jc w:val="left"/>
              <w:rPr>
                <w:lang w:eastAsia="zh-TW"/>
              </w:rPr>
            </w:pPr>
            <w:r>
              <w:rPr>
                <w:color w:val="231F20"/>
                <w:spacing w:val="9"/>
                <w:w w:val="95"/>
                <w:lang w:eastAsia="zh-TW"/>
              </w:rPr>
              <w:t>顏面神經麻痺</w:t>
            </w:r>
            <w:r>
              <w:rPr>
                <w:color w:val="231F20"/>
                <w:w w:val="95"/>
                <w:vertAlign w:val="superscript"/>
                <w:lang w:eastAsia="zh-TW"/>
              </w:rPr>
              <w:t>b</w:t>
            </w:r>
            <w:r>
              <w:rPr>
                <w:color w:val="231F20"/>
                <w:w w:val="95"/>
                <w:lang w:eastAsia="zh-TW"/>
              </w:rPr>
              <w:t>；感覺遲鈍；臉部腫脹</w:t>
            </w:r>
            <w:r>
              <w:rPr>
                <w:color w:val="231F20"/>
                <w:spacing w:val="56"/>
                <w:lang w:eastAsia="zh-TW"/>
              </w:rPr>
              <w:t xml:space="preserve">  </w:t>
            </w:r>
            <w:r>
              <w:rPr>
                <w:color w:val="231F20"/>
                <w:w w:val="95"/>
                <w:vertAlign w:val="superscript"/>
                <w:lang w:eastAsia="zh-TW"/>
              </w:rPr>
              <w:t>c</w:t>
            </w:r>
          </w:p>
        </w:tc>
      </w:tr>
      <w:tr w:rsidR="00C35E0A">
        <w:trPr>
          <w:trHeight w:val="386"/>
        </w:trPr>
        <w:tc>
          <w:tcPr>
            <w:tcW w:w="3623" w:type="dxa"/>
            <w:shd w:val="clear" w:color="auto" w:fill="EFD7C5"/>
          </w:tcPr>
          <w:p w:rsidR="00C35E0A" w:rsidRDefault="003D5378">
            <w:pPr>
              <w:pStyle w:val="TableParagraph"/>
              <w:spacing w:line="367" w:lineRule="exact"/>
              <w:ind w:left="399" w:right="389"/>
            </w:pPr>
            <w:r>
              <w:rPr>
                <w:color w:val="231F20"/>
              </w:rPr>
              <w:t>非常罕見</w:t>
            </w:r>
            <w:r>
              <w:rPr>
                <w:color w:val="231F20"/>
              </w:rPr>
              <w:t xml:space="preserve"> (&lt;1/10,000)</w:t>
            </w:r>
          </w:p>
        </w:tc>
        <w:tc>
          <w:tcPr>
            <w:tcW w:w="7138" w:type="dxa"/>
            <w:shd w:val="clear" w:color="auto" w:fill="EFD7C5"/>
          </w:tcPr>
          <w:p w:rsidR="00C35E0A" w:rsidRDefault="003D5378">
            <w:pPr>
              <w:pStyle w:val="TableParagraph"/>
              <w:spacing w:line="367" w:lineRule="exact"/>
              <w:ind w:left="113"/>
              <w:jc w:val="left"/>
            </w:pPr>
            <w:r>
              <w:rPr>
                <w:color w:val="231F20"/>
              </w:rPr>
              <w:t>心肌炎；心包膜炎</w:t>
            </w:r>
          </w:p>
        </w:tc>
      </w:tr>
      <w:tr w:rsidR="00C35E0A">
        <w:trPr>
          <w:trHeight w:val="386"/>
        </w:trPr>
        <w:tc>
          <w:tcPr>
            <w:tcW w:w="3623" w:type="dxa"/>
            <w:shd w:val="clear" w:color="auto" w:fill="F6E9DF"/>
          </w:tcPr>
          <w:p w:rsidR="00C35E0A" w:rsidRDefault="003D5378">
            <w:pPr>
              <w:pStyle w:val="TableParagraph"/>
              <w:spacing w:line="367" w:lineRule="exact"/>
              <w:ind w:left="399" w:right="389"/>
            </w:pPr>
            <w:r>
              <w:rPr>
                <w:color w:val="231F20"/>
              </w:rPr>
              <w:t>目前尚不清楚</w:t>
            </w:r>
          </w:p>
        </w:tc>
        <w:tc>
          <w:tcPr>
            <w:tcW w:w="7138" w:type="dxa"/>
            <w:shd w:val="clear" w:color="auto" w:fill="F6E9DF"/>
          </w:tcPr>
          <w:p w:rsidR="00C35E0A" w:rsidRDefault="003D5378">
            <w:pPr>
              <w:pStyle w:val="TableParagraph"/>
              <w:spacing w:line="367" w:lineRule="exact"/>
              <w:ind w:left="113"/>
              <w:jc w:val="left"/>
              <w:rPr>
                <w:lang w:eastAsia="zh-TW"/>
              </w:rPr>
            </w:pPr>
            <w:r>
              <w:rPr>
                <w:color w:val="231F20"/>
                <w:lang w:eastAsia="zh-TW"/>
              </w:rPr>
              <w:t>立即型過敏性反應；過敏；多型性紅斑</w:t>
            </w:r>
          </w:p>
        </w:tc>
      </w:tr>
    </w:tbl>
    <w:p w:rsidR="00C35E0A" w:rsidRDefault="003D5378">
      <w:pPr>
        <w:pStyle w:val="a5"/>
        <w:numPr>
          <w:ilvl w:val="1"/>
          <w:numId w:val="3"/>
        </w:numPr>
        <w:tabs>
          <w:tab w:val="left" w:pos="417"/>
        </w:tabs>
        <w:spacing w:before="90" w:line="219" w:lineRule="exact"/>
        <w:rPr>
          <w:sz w:val="14"/>
          <w:lang w:eastAsia="zh-TW"/>
        </w:rPr>
      </w:pPr>
      <w:r>
        <w:rPr>
          <w:color w:val="231F20"/>
          <w:sz w:val="14"/>
          <w:lang w:eastAsia="zh-TW"/>
        </w:rPr>
        <w:t>淋巴腺病變所指的是與注射部位同側的腋下淋巴腺病變</w:t>
      </w:r>
      <w:r>
        <w:rPr>
          <w:color w:val="231F20"/>
          <w:sz w:val="14"/>
          <w:lang w:eastAsia="zh-TW"/>
        </w:rPr>
        <w:t>0</w:t>
      </w:r>
      <w:r>
        <w:rPr>
          <w:color w:val="231F20"/>
          <w:spacing w:val="1"/>
          <w:sz w:val="14"/>
          <w:lang w:eastAsia="zh-TW"/>
        </w:rPr>
        <w:t>亦曾有某些案例發生於其他淋巴結</w:t>
      </w:r>
      <w:r>
        <w:rPr>
          <w:color w:val="231F20"/>
          <w:spacing w:val="1"/>
          <w:sz w:val="14"/>
          <w:lang w:eastAsia="zh-TW"/>
        </w:rPr>
        <w:t xml:space="preserve">( </w:t>
      </w:r>
      <w:r>
        <w:rPr>
          <w:color w:val="231F20"/>
          <w:spacing w:val="1"/>
          <w:sz w:val="14"/>
          <w:lang w:eastAsia="zh-TW"/>
        </w:rPr>
        <w:t>如頸部、鎖骨上</w:t>
      </w:r>
      <w:r>
        <w:rPr>
          <w:color w:val="231F20"/>
          <w:spacing w:val="1"/>
          <w:sz w:val="14"/>
          <w:lang w:eastAsia="zh-TW"/>
        </w:rPr>
        <w:t xml:space="preserve"> </w:t>
      </w:r>
      <w:r>
        <w:rPr>
          <w:color w:val="231F20"/>
          <w:w w:val="130"/>
          <w:sz w:val="14"/>
          <w:lang w:eastAsia="zh-TW"/>
        </w:rPr>
        <w:t>)0</w:t>
      </w:r>
    </w:p>
    <w:p w:rsidR="00C35E0A" w:rsidRDefault="003D5378">
      <w:pPr>
        <w:pStyle w:val="a5"/>
        <w:numPr>
          <w:ilvl w:val="1"/>
          <w:numId w:val="3"/>
        </w:numPr>
        <w:tabs>
          <w:tab w:val="left" w:pos="417"/>
        </w:tabs>
        <w:spacing w:before="18" w:line="168" w:lineRule="auto"/>
        <w:ind w:right="116"/>
        <w:rPr>
          <w:sz w:val="14"/>
          <w:lang w:eastAsia="zh-TW"/>
        </w:rPr>
      </w:pPr>
      <w:r>
        <w:rPr>
          <w:color w:val="231F20"/>
          <w:sz w:val="14"/>
          <w:lang w:eastAsia="zh-TW"/>
        </w:rPr>
        <w:t>在安全性追蹤期間，</w:t>
      </w:r>
      <w:r>
        <w:rPr>
          <w:color w:val="231F20"/>
          <w:sz w:val="14"/>
          <w:lang w:eastAsia="zh-TW"/>
        </w:rPr>
        <w:t xml:space="preserve">Spikevax </w:t>
      </w:r>
      <w:r>
        <w:rPr>
          <w:color w:val="231F20"/>
          <w:sz w:val="14"/>
          <w:lang w:eastAsia="zh-TW"/>
        </w:rPr>
        <w:t>組有三位受試者、安慰劑組有一位受試者通報出現急性周邊性顏面癱瘓（或麻痺）</w:t>
      </w:r>
      <w:r>
        <w:rPr>
          <w:color w:val="231F20"/>
          <w:sz w:val="14"/>
          <w:lang w:eastAsia="zh-TW"/>
        </w:rPr>
        <w:t>0</w:t>
      </w:r>
      <w:r>
        <w:rPr>
          <w:color w:val="231F20"/>
          <w:spacing w:val="1"/>
          <w:sz w:val="14"/>
          <w:lang w:eastAsia="zh-TW"/>
        </w:rPr>
        <w:t>疫苗組受試者是在接種第</w:t>
      </w:r>
      <w:r>
        <w:rPr>
          <w:color w:val="231F20"/>
          <w:spacing w:val="1"/>
          <w:sz w:val="14"/>
          <w:lang w:eastAsia="zh-TW"/>
        </w:rPr>
        <w:t xml:space="preserve"> </w:t>
      </w:r>
      <w:r>
        <w:rPr>
          <w:color w:val="231F20"/>
          <w:sz w:val="14"/>
          <w:lang w:eastAsia="zh-TW"/>
        </w:rPr>
        <w:t>2</w:t>
      </w:r>
      <w:r>
        <w:rPr>
          <w:color w:val="231F20"/>
          <w:spacing w:val="8"/>
          <w:sz w:val="14"/>
          <w:lang w:eastAsia="zh-TW"/>
        </w:rPr>
        <w:t xml:space="preserve"> </w:t>
      </w:r>
      <w:r>
        <w:rPr>
          <w:color w:val="231F20"/>
          <w:spacing w:val="8"/>
          <w:sz w:val="14"/>
          <w:lang w:eastAsia="zh-TW"/>
        </w:rPr>
        <w:t>劑後</w:t>
      </w:r>
      <w:r>
        <w:rPr>
          <w:color w:val="231F20"/>
          <w:spacing w:val="8"/>
          <w:sz w:val="14"/>
          <w:lang w:eastAsia="zh-TW"/>
        </w:rPr>
        <w:t xml:space="preserve"> </w:t>
      </w:r>
      <w:r>
        <w:rPr>
          <w:color w:val="231F20"/>
          <w:sz w:val="14"/>
          <w:lang w:eastAsia="zh-TW"/>
        </w:rPr>
        <w:t>22</w:t>
      </w:r>
      <w:r>
        <w:rPr>
          <w:color w:val="231F20"/>
          <w:spacing w:val="5"/>
          <w:sz w:val="14"/>
          <w:lang w:eastAsia="zh-TW"/>
        </w:rPr>
        <w:t xml:space="preserve"> </w:t>
      </w:r>
      <w:r>
        <w:rPr>
          <w:color w:val="231F20"/>
          <w:spacing w:val="5"/>
          <w:sz w:val="14"/>
          <w:lang w:eastAsia="zh-TW"/>
        </w:rPr>
        <w:t>天、</w:t>
      </w:r>
      <w:r>
        <w:rPr>
          <w:color w:val="231F20"/>
          <w:sz w:val="14"/>
          <w:lang w:eastAsia="zh-TW"/>
        </w:rPr>
        <w:t>28</w:t>
      </w:r>
      <w:r>
        <w:rPr>
          <w:color w:val="231F20"/>
          <w:spacing w:val="8"/>
          <w:sz w:val="14"/>
          <w:lang w:eastAsia="zh-TW"/>
        </w:rPr>
        <w:t xml:space="preserve"> </w:t>
      </w:r>
      <w:r>
        <w:rPr>
          <w:color w:val="231F20"/>
          <w:spacing w:val="8"/>
          <w:sz w:val="14"/>
          <w:lang w:eastAsia="zh-TW"/>
        </w:rPr>
        <w:t>天和</w:t>
      </w:r>
      <w:r>
        <w:rPr>
          <w:color w:val="231F20"/>
          <w:spacing w:val="8"/>
          <w:sz w:val="14"/>
          <w:lang w:eastAsia="zh-TW"/>
        </w:rPr>
        <w:t xml:space="preserve"> </w:t>
      </w:r>
      <w:r>
        <w:rPr>
          <w:color w:val="231F20"/>
          <w:sz w:val="14"/>
          <w:lang w:eastAsia="zh-TW"/>
        </w:rPr>
        <w:t>32</w:t>
      </w:r>
      <w:r>
        <w:rPr>
          <w:color w:val="231F20"/>
          <w:spacing w:val="9"/>
          <w:sz w:val="14"/>
          <w:lang w:eastAsia="zh-TW"/>
        </w:rPr>
        <w:t xml:space="preserve"> </w:t>
      </w:r>
      <w:r>
        <w:rPr>
          <w:color w:val="231F20"/>
          <w:spacing w:val="9"/>
          <w:sz w:val="14"/>
          <w:lang w:eastAsia="zh-TW"/>
        </w:rPr>
        <w:t>天</w:t>
      </w:r>
      <w:r>
        <w:rPr>
          <w:color w:val="231F20"/>
          <w:sz w:val="14"/>
          <w:lang w:eastAsia="zh-TW"/>
        </w:rPr>
        <w:t>時發生此不良反應</w:t>
      </w:r>
      <w:r>
        <w:rPr>
          <w:color w:val="231F20"/>
          <w:sz w:val="14"/>
          <w:lang w:eastAsia="zh-TW"/>
        </w:rPr>
        <w:t>0</w:t>
      </w:r>
    </w:p>
    <w:p w:rsidR="00C35E0A" w:rsidRDefault="003D5378">
      <w:pPr>
        <w:pStyle w:val="a5"/>
        <w:numPr>
          <w:ilvl w:val="1"/>
          <w:numId w:val="3"/>
        </w:numPr>
        <w:tabs>
          <w:tab w:val="left" w:pos="417"/>
        </w:tabs>
        <w:spacing w:line="201" w:lineRule="exact"/>
        <w:rPr>
          <w:sz w:val="14"/>
          <w:lang w:eastAsia="zh-TW"/>
        </w:rPr>
      </w:pPr>
      <w:r>
        <w:rPr>
          <w:color w:val="231F20"/>
          <w:sz w:val="14"/>
          <w:lang w:eastAsia="zh-TW"/>
        </w:rPr>
        <w:t>曾經於疫苗接種者發生兩例臉部腫脹的嚴重不良事件，個案過去均曾注射皮膚填充劑</w:t>
      </w:r>
      <w:r>
        <w:rPr>
          <w:color w:val="231F20"/>
          <w:sz w:val="14"/>
          <w:lang w:eastAsia="zh-TW"/>
        </w:rPr>
        <w:t>0</w:t>
      </w:r>
      <w:r>
        <w:rPr>
          <w:color w:val="231F20"/>
          <w:spacing w:val="1"/>
          <w:sz w:val="14"/>
          <w:lang w:eastAsia="zh-TW"/>
        </w:rPr>
        <w:t>兩例腫脹發作的時間分別為接種疫苗後第</w:t>
      </w:r>
      <w:r>
        <w:rPr>
          <w:color w:val="231F20"/>
          <w:spacing w:val="1"/>
          <w:sz w:val="14"/>
          <w:lang w:eastAsia="zh-TW"/>
        </w:rPr>
        <w:t xml:space="preserve"> </w:t>
      </w:r>
      <w:r>
        <w:rPr>
          <w:color w:val="231F20"/>
          <w:sz w:val="14"/>
          <w:lang w:eastAsia="zh-TW"/>
        </w:rPr>
        <w:t>1</w:t>
      </w:r>
      <w:r>
        <w:rPr>
          <w:color w:val="231F20"/>
          <w:spacing w:val="10"/>
          <w:sz w:val="14"/>
          <w:lang w:eastAsia="zh-TW"/>
        </w:rPr>
        <w:t xml:space="preserve"> </w:t>
      </w:r>
      <w:r>
        <w:rPr>
          <w:color w:val="231F20"/>
          <w:spacing w:val="10"/>
          <w:sz w:val="14"/>
          <w:lang w:eastAsia="zh-TW"/>
        </w:rPr>
        <w:t>天和第</w:t>
      </w:r>
      <w:r>
        <w:rPr>
          <w:color w:val="231F20"/>
          <w:spacing w:val="10"/>
          <w:sz w:val="14"/>
          <w:lang w:eastAsia="zh-TW"/>
        </w:rPr>
        <w:t xml:space="preserve"> </w:t>
      </w:r>
      <w:r>
        <w:rPr>
          <w:color w:val="231F20"/>
          <w:sz w:val="14"/>
          <w:lang w:eastAsia="zh-TW"/>
        </w:rPr>
        <w:t>3</w:t>
      </w:r>
      <w:r>
        <w:rPr>
          <w:color w:val="231F20"/>
          <w:spacing w:val="14"/>
          <w:sz w:val="14"/>
          <w:lang w:eastAsia="zh-TW"/>
        </w:rPr>
        <w:t xml:space="preserve"> </w:t>
      </w:r>
      <w:r>
        <w:rPr>
          <w:color w:val="231F20"/>
          <w:spacing w:val="14"/>
          <w:sz w:val="14"/>
          <w:lang w:eastAsia="zh-TW"/>
        </w:rPr>
        <w:t>天</w:t>
      </w:r>
      <w:r>
        <w:rPr>
          <w:color w:val="231F20"/>
          <w:sz w:val="14"/>
          <w:lang w:eastAsia="zh-TW"/>
        </w:rPr>
        <w:t>0</w:t>
      </w:r>
    </w:p>
    <w:p w:rsidR="00C35E0A" w:rsidRDefault="003D5378">
      <w:pPr>
        <w:spacing w:before="152" w:line="257" w:lineRule="exact"/>
        <w:ind w:left="135"/>
        <w:rPr>
          <w:sz w:val="14"/>
        </w:rPr>
      </w:pPr>
      <w:r>
        <w:rPr>
          <w:noProof/>
          <w:lang w:val="en-US" w:eastAsia="zh-TW"/>
        </w:rPr>
        <w:drawing>
          <wp:anchor distT="0" distB="0" distL="0" distR="0" simplePos="0" relativeHeight="15734784" behindDoc="0" locked="0" layoutInCell="1" allowOverlap="1">
            <wp:simplePos x="0" y="0"/>
            <wp:positionH relativeFrom="page">
              <wp:posOffset>6285946</wp:posOffset>
            </wp:positionH>
            <wp:positionV relativeFrom="paragraph">
              <wp:posOffset>159704</wp:posOffset>
            </wp:positionV>
            <wp:extent cx="1009697" cy="1007064"/>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2" cstate="print"/>
                    <a:stretch>
                      <a:fillRect/>
                    </a:stretch>
                  </pic:blipFill>
                  <pic:spPr>
                    <a:xfrm>
                      <a:off x="0" y="0"/>
                      <a:ext cx="1009697" cy="1007064"/>
                    </a:xfrm>
                    <a:prstGeom prst="rect">
                      <a:avLst/>
                    </a:prstGeom>
                  </pic:spPr>
                </pic:pic>
              </a:graphicData>
            </a:graphic>
          </wp:anchor>
        </w:drawing>
      </w:r>
      <w:r>
        <w:pict>
          <v:group id="_x0000_s1196" style="position:absolute;left:0;text-align:left;margin-left:401.85pt;margin-top:12.6pt;width:78.4pt;height:78.45pt;z-index:15735296;mso-position-horizontal-relative:page;mso-position-vertical-relative:text" coordorigin="8037,252" coordsize="1568,156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98" type="#_x0000_t75" style="position:absolute;left:8036;top:251;width:1568;height:1569">
              <v:imagedata r:id="rId13" o:title=""/>
            </v:shape>
            <v:shape id="_x0000_s1197" type="#_x0000_t75" style="position:absolute;left:8537;top:737;width:575;height:563">
              <v:imagedata r:id="rId14" o:title=""/>
            </v:shape>
            <w10:wrap anchorx="page"/>
          </v:group>
        </w:pict>
      </w:r>
      <w:r>
        <w:rPr>
          <w:color w:val="231F20"/>
          <w:sz w:val="14"/>
        </w:rPr>
        <w:t>參考資訊：</w:t>
      </w:r>
    </w:p>
    <w:p w:rsidR="00C35E0A" w:rsidRDefault="003D5378">
      <w:pPr>
        <w:pStyle w:val="a5"/>
        <w:numPr>
          <w:ilvl w:val="0"/>
          <w:numId w:val="2"/>
        </w:numPr>
        <w:tabs>
          <w:tab w:val="left" w:pos="424"/>
        </w:tabs>
        <w:spacing w:line="218" w:lineRule="exact"/>
        <w:rPr>
          <w:sz w:val="14"/>
        </w:rPr>
      </w:pPr>
      <w:hyperlink r:id="rId15">
        <w:r>
          <w:rPr>
            <w:color w:val="231F20"/>
            <w:sz w:val="14"/>
          </w:rPr>
          <w:t>https://www</w:t>
        </w:r>
      </w:hyperlink>
      <w:r>
        <w:rPr>
          <w:color w:val="231F20"/>
          <w:sz w:val="14"/>
        </w:rPr>
        <w:t>.fda.gov</w:t>
      </w:r>
      <w:hyperlink r:id="rId16">
        <w:r>
          <w:rPr>
            <w:color w:val="231F20"/>
            <w:sz w:val="14"/>
          </w:rPr>
          <w:t>.tw/TC/siteList.aspx?sid=11845</w:t>
        </w:r>
      </w:hyperlink>
    </w:p>
    <w:p w:rsidR="00C35E0A" w:rsidRDefault="003D5378">
      <w:pPr>
        <w:pStyle w:val="a5"/>
        <w:numPr>
          <w:ilvl w:val="0"/>
          <w:numId w:val="2"/>
        </w:numPr>
        <w:tabs>
          <w:tab w:val="left" w:pos="424"/>
        </w:tabs>
        <w:spacing w:before="17" w:line="168" w:lineRule="auto"/>
        <w:ind w:left="415" w:right="4223" w:hanging="140"/>
        <w:rPr>
          <w:sz w:val="14"/>
        </w:rPr>
      </w:pPr>
      <w:hyperlink r:id="rId17">
        <w:r>
          <w:rPr>
            <w:color w:val="231F20"/>
            <w:spacing w:val="-1"/>
            <w:sz w:val="14"/>
          </w:rPr>
          <w:t>https://www.who.int/news/item/27-10-202</w:t>
        </w:r>
        <w:r>
          <w:rPr>
            <w:color w:val="231F20"/>
            <w:spacing w:val="-1"/>
            <w:sz w:val="14"/>
          </w:rPr>
          <w:t>1-gacvs-stat</w:t>
        </w:r>
      </w:hyperlink>
      <w:r>
        <w:rPr>
          <w:color w:val="231F20"/>
          <w:spacing w:val="-1"/>
          <w:sz w:val="14"/>
        </w:rPr>
        <w:t>ement-my</w:t>
      </w:r>
      <w:hyperlink r:id="rId18">
        <w:r>
          <w:rPr>
            <w:color w:val="231F20"/>
            <w:spacing w:val="-1"/>
            <w:sz w:val="14"/>
          </w:rPr>
          <w:t>ocarditis-pericarditis-covid-19-</w:t>
        </w:r>
      </w:hyperlink>
      <w:r>
        <w:rPr>
          <w:color w:val="231F20"/>
          <w:sz w:val="14"/>
        </w:rPr>
        <w:t xml:space="preserve"> mrna-vaccines-updated</w:t>
      </w:r>
    </w:p>
    <w:p w:rsidR="00C35E0A" w:rsidRDefault="00C35E0A">
      <w:pPr>
        <w:pStyle w:val="a3"/>
        <w:rPr>
          <w:sz w:val="20"/>
        </w:rPr>
      </w:pPr>
    </w:p>
    <w:p w:rsidR="00C35E0A" w:rsidRDefault="00C35E0A">
      <w:pPr>
        <w:pStyle w:val="a3"/>
        <w:spacing w:before="15"/>
        <w:rPr>
          <w:sz w:val="22"/>
        </w:rPr>
      </w:pPr>
    </w:p>
    <w:p w:rsidR="00C35E0A" w:rsidRDefault="00C35E0A">
      <w:pPr>
        <w:sectPr w:rsidR="00C35E0A">
          <w:pgSz w:w="12250" w:h="17180"/>
          <w:pgMar w:top="880" w:right="620" w:bottom="660" w:left="620" w:header="0" w:footer="442" w:gutter="0"/>
          <w:cols w:space="720"/>
        </w:sectPr>
      </w:pPr>
    </w:p>
    <w:p w:rsidR="00C35E0A" w:rsidRDefault="003D5378">
      <w:pPr>
        <w:spacing w:before="65" w:line="237" w:lineRule="exact"/>
        <w:ind w:left="7254"/>
        <w:jc w:val="center"/>
        <w:rPr>
          <w:b/>
          <w:sz w:val="14"/>
          <w:lang w:eastAsia="zh-TW"/>
        </w:rPr>
      </w:pPr>
      <w:r>
        <w:lastRenderedPageBreak/>
        <w:pict>
          <v:shape id="_x0000_s1195" type="#_x0000_t202" style="position:absolute;left:0;text-align:left;margin-left:36.85pt;margin-top:-14.2pt;width:347.7pt;height:44.4pt;z-index:15735808;mso-position-horizontal-relative:page" filled="f" strokecolor="#c3602e" strokeweight="1pt">
            <v:textbox inset="0,0,0,0">
              <w:txbxContent>
                <w:p w:rsidR="00C35E0A" w:rsidRDefault="003D5378">
                  <w:pPr>
                    <w:spacing w:before="98" w:line="232" w:lineRule="auto"/>
                    <w:ind w:left="113"/>
                    <w:rPr>
                      <w:b/>
                      <w:sz w:val="18"/>
                    </w:rPr>
                  </w:pPr>
                  <w:r>
                    <w:rPr>
                      <w:b/>
                      <w:color w:val="C3602E"/>
                      <w:sz w:val="18"/>
                      <w:lang w:eastAsia="zh-TW"/>
                    </w:rPr>
                    <w:t>如果您願意加入『</w:t>
                  </w:r>
                  <w:r>
                    <w:rPr>
                      <w:b/>
                      <w:color w:val="C3602E"/>
                      <w:sz w:val="18"/>
                      <w:lang w:eastAsia="zh-TW"/>
                    </w:rPr>
                    <w:t xml:space="preserve">V-Watch </w:t>
                  </w:r>
                  <w:r>
                    <w:rPr>
                      <w:b/>
                      <w:color w:val="C3602E"/>
                      <w:sz w:val="18"/>
                      <w:lang w:eastAsia="zh-TW"/>
                    </w:rPr>
                    <w:t>疫苗接種</w:t>
                  </w:r>
                  <w:r>
                    <w:rPr>
                      <w:b/>
                      <w:color w:val="C3602E"/>
                      <w:sz w:val="18"/>
                      <w:lang w:eastAsia="zh-TW"/>
                    </w:rPr>
                    <w:t xml:space="preserve"> - </w:t>
                  </w:r>
                  <w:r>
                    <w:rPr>
                      <w:b/>
                      <w:color w:val="C3602E"/>
                      <w:sz w:val="18"/>
                      <w:lang w:eastAsia="zh-TW"/>
                    </w:rPr>
                    <w:t>健康回報』，請您掃描接種院所提供之</w:t>
                  </w:r>
                  <w:r>
                    <w:rPr>
                      <w:b/>
                      <w:color w:val="C3602E"/>
                      <w:sz w:val="18"/>
                      <w:lang w:eastAsia="zh-TW"/>
                    </w:rPr>
                    <w:t xml:space="preserve"> QR</w:t>
                  </w:r>
                  <w:r>
                    <w:rPr>
                      <w:b/>
                      <w:color w:val="C3602E"/>
                      <w:spacing w:val="-42"/>
                      <w:sz w:val="18"/>
                      <w:lang w:eastAsia="zh-TW"/>
                    </w:rPr>
                    <w:t xml:space="preserve"> </w:t>
                  </w:r>
                  <w:r>
                    <w:rPr>
                      <w:b/>
                      <w:color w:val="C3602E"/>
                      <w:spacing w:val="-11"/>
                      <w:sz w:val="18"/>
                      <w:lang w:eastAsia="zh-TW"/>
                    </w:rPr>
                    <w:t>code</w:t>
                  </w:r>
                  <w:r>
                    <w:rPr>
                      <w:b/>
                      <w:color w:val="C3602E"/>
                      <w:spacing w:val="-10"/>
                      <w:sz w:val="18"/>
                      <w:lang w:eastAsia="zh-TW"/>
                    </w:rPr>
                    <w:t>，並於疾管家提醒您時回覆健康情形，以應用於疫苗安全性評估。</w:t>
                  </w:r>
                  <w:r>
                    <w:rPr>
                      <w:b/>
                      <w:color w:val="C3602E"/>
                      <w:spacing w:val="-10"/>
                      <w:sz w:val="18"/>
                    </w:rPr>
                    <w:t>感謝您的協助！</w:t>
                  </w:r>
                </w:p>
              </w:txbxContent>
            </v:textbox>
            <w10:wrap anchorx="page"/>
          </v:shape>
        </w:pict>
      </w:r>
      <w:r>
        <w:rPr>
          <w:b/>
          <w:color w:val="ED1C24"/>
          <w:spacing w:val="-4"/>
          <w:sz w:val="14"/>
          <w:lang w:eastAsia="zh-TW"/>
        </w:rPr>
        <w:t>加入</w:t>
      </w:r>
      <w:r>
        <w:rPr>
          <w:b/>
          <w:color w:val="ED1C24"/>
          <w:spacing w:val="-4"/>
          <w:sz w:val="14"/>
          <w:lang w:eastAsia="zh-TW"/>
        </w:rPr>
        <w:t xml:space="preserve"> </w:t>
      </w:r>
      <w:r>
        <w:rPr>
          <w:b/>
          <w:color w:val="ED1C24"/>
          <w:spacing w:val="-3"/>
          <w:sz w:val="14"/>
          <w:lang w:eastAsia="zh-TW"/>
        </w:rPr>
        <w:t>V-Watch</w:t>
      </w:r>
      <w:r>
        <w:rPr>
          <w:b/>
          <w:color w:val="ED1C24"/>
          <w:spacing w:val="-3"/>
          <w:sz w:val="14"/>
          <w:lang w:eastAsia="zh-TW"/>
        </w:rPr>
        <w:t>，請掃描</w:t>
      </w:r>
    </w:p>
    <w:p w:rsidR="00C35E0A" w:rsidRDefault="003D5378">
      <w:pPr>
        <w:spacing w:before="24" w:line="172" w:lineRule="auto"/>
        <w:ind w:left="7253"/>
        <w:jc w:val="center"/>
        <w:rPr>
          <w:b/>
          <w:sz w:val="12"/>
          <w:lang w:eastAsia="zh-TW"/>
        </w:rPr>
      </w:pPr>
      <w:r>
        <w:rPr>
          <w:b/>
          <w:color w:val="3777BC"/>
          <w:spacing w:val="-1"/>
          <w:sz w:val="12"/>
          <w:lang w:eastAsia="zh-TW"/>
        </w:rPr>
        <w:t>(&lt;18</w:t>
      </w:r>
      <w:r>
        <w:rPr>
          <w:b/>
          <w:color w:val="3777BC"/>
          <w:spacing w:val="-3"/>
          <w:sz w:val="12"/>
          <w:lang w:eastAsia="zh-TW"/>
        </w:rPr>
        <w:t xml:space="preserve"> </w:t>
      </w:r>
      <w:r>
        <w:rPr>
          <w:b/>
          <w:color w:val="3777BC"/>
          <w:spacing w:val="-3"/>
          <w:sz w:val="12"/>
          <w:lang w:eastAsia="zh-TW"/>
        </w:rPr>
        <w:t>歲接種者，綁定家長手機掃描</w:t>
      </w:r>
      <w:r>
        <w:rPr>
          <w:b/>
          <w:color w:val="3777BC"/>
          <w:spacing w:val="-1"/>
          <w:sz w:val="12"/>
          <w:lang w:eastAsia="zh-TW"/>
        </w:rPr>
        <w:t>後加入，詳見</w:t>
      </w:r>
      <w:r>
        <w:rPr>
          <w:b/>
          <w:color w:val="3777BC"/>
          <w:spacing w:val="-1"/>
          <w:sz w:val="12"/>
          <w:lang w:eastAsia="zh-TW"/>
        </w:rPr>
        <w:t xml:space="preserve"> </w:t>
      </w:r>
      <w:r>
        <w:rPr>
          <w:b/>
          <w:color w:val="3777BC"/>
          <w:sz w:val="12"/>
          <w:lang w:eastAsia="zh-TW"/>
        </w:rPr>
        <w:t>V-Watch</w:t>
      </w:r>
      <w:r>
        <w:rPr>
          <w:b/>
          <w:color w:val="3777BC"/>
          <w:spacing w:val="-1"/>
          <w:sz w:val="12"/>
          <w:lang w:eastAsia="zh-TW"/>
        </w:rPr>
        <w:t xml:space="preserve"> </w:t>
      </w:r>
      <w:r>
        <w:rPr>
          <w:b/>
          <w:color w:val="3777BC"/>
          <w:spacing w:val="-1"/>
          <w:sz w:val="12"/>
          <w:lang w:eastAsia="zh-TW"/>
        </w:rPr>
        <w:t>網頁</w:t>
      </w:r>
      <w:r>
        <w:rPr>
          <w:b/>
          <w:color w:val="3777BC"/>
          <w:spacing w:val="-1"/>
          <w:sz w:val="12"/>
          <w:lang w:eastAsia="zh-TW"/>
        </w:rPr>
        <w:t xml:space="preserve"> )</w:t>
      </w:r>
    </w:p>
    <w:p w:rsidR="00C35E0A" w:rsidRDefault="003D5378">
      <w:pPr>
        <w:spacing w:before="65"/>
        <w:ind w:left="509"/>
        <w:rPr>
          <w:b/>
          <w:sz w:val="14"/>
        </w:rPr>
      </w:pPr>
      <w:r>
        <w:rPr>
          <w:lang w:eastAsia="zh-TW"/>
        </w:rPr>
        <w:br w:type="column"/>
      </w:r>
      <w:r>
        <w:rPr>
          <w:b/>
          <w:color w:val="3777BC"/>
          <w:sz w:val="14"/>
        </w:rPr>
        <w:lastRenderedPageBreak/>
        <w:t>V-Watch</w:t>
      </w:r>
      <w:r>
        <w:rPr>
          <w:b/>
          <w:color w:val="3777BC"/>
          <w:spacing w:val="-3"/>
          <w:sz w:val="14"/>
        </w:rPr>
        <w:t xml:space="preserve"> </w:t>
      </w:r>
      <w:r>
        <w:rPr>
          <w:b/>
          <w:color w:val="3777BC"/>
          <w:spacing w:val="-3"/>
          <w:sz w:val="14"/>
        </w:rPr>
        <w:t>網頁</w:t>
      </w:r>
    </w:p>
    <w:p w:rsidR="00C35E0A" w:rsidRDefault="00C35E0A">
      <w:pPr>
        <w:rPr>
          <w:sz w:val="14"/>
        </w:rPr>
        <w:sectPr w:rsidR="00C35E0A">
          <w:type w:val="continuous"/>
          <w:pgSz w:w="12250" w:h="17180"/>
          <w:pgMar w:top="1000" w:right="620" w:bottom="640" w:left="620" w:header="720" w:footer="720" w:gutter="0"/>
          <w:cols w:num="2" w:space="720" w:equalWidth="0">
            <w:col w:w="9119" w:space="40"/>
            <w:col w:w="1851"/>
          </w:cols>
        </w:sectPr>
      </w:pPr>
    </w:p>
    <w:p w:rsidR="00C35E0A" w:rsidRDefault="003D5378">
      <w:pPr>
        <w:tabs>
          <w:tab w:val="left" w:pos="5435"/>
          <w:tab w:val="left" w:pos="8737"/>
        </w:tabs>
        <w:ind w:left="2881"/>
        <w:rPr>
          <w:sz w:val="20"/>
        </w:rPr>
      </w:pPr>
      <w:r>
        <w:lastRenderedPageBreak/>
        <w:pict>
          <v:group id="_x0000_s1073" style="position:absolute;left:0;text-align:left;margin-left:0;margin-top:102.25pt;width:612.3pt;height:694pt;z-index:-16119296;mso-position-horizontal-relative:page;mso-position-vertical-relative:page" coordorigin=",2045" coordsize="12246,13880">
            <v:rect id="_x0000_s1194" style="position:absolute;top:9834;width:12246;height:6091" fillcolor="#659947" stroked="f"/>
            <v:shape id="_x0000_s1193" type="#_x0000_t75" style="position:absolute;left:381;top:10552;width:11522;height:5240">
              <v:imagedata r:id="rId19" o:title=""/>
            </v:shape>
            <v:shape id="_x0000_s1192" type="#_x0000_t75" style="position:absolute;left:440;top:2593;width:11366;height:7720">
              <v:imagedata r:id="rId20" o:title=""/>
            </v:shape>
            <v:shape id="_x0000_s1191" type="#_x0000_t75" style="position:absolute;left:1082;top:4535;width:643;height:643">
              <v:imagedata r:id="rId21" o:title=""/>
            </v:shape>
            <v:shape id="_x0000_s1190" style="position:absolute;left:8639;top:4220;width:1046;height:1546" coordorigin="8640,4220" coordsize="1046,1546" o:spt="100" adj="0,,0" path="m9556,4220r-786,l8719,4230r-41,28l8650,4299r-10,51l8640,5635r10,51l8678,5727r41,28l8770,5765r786,l9606,5755r42,-28l9653,5718r-883,l8737,5712r-26,-18l8693,5668r-6,-33l8687,5490r999,l9686,5443r-999,l8687,4350r6,-32l8711,4291r26,-18l8770,4267r883,l9648,4258r-42,-28l9556,4220xm9686,5490r-47,l9639,5635r-7,33l9614,5694r-26,18l9556,5718r97,l9675,5686r11,-51l9686,5490xm9653,4267r-97,l9588,4273r26,18l9632,4318r7,32l9639,5443r47,l9686,4350r-11,-51l9653,4267xe" fillcolor="#231f20" stroked="f">
              <v:stroke joinstyle="round"/>
              <v:formulas/>
              <v:path arrowok="t" o:connecttype="segments"/>
            </v:shape>
            <v:line id="_x0000_s1189" style="position:absolute" from="9006,5604" to="9298,5604" strokecolor="#231f20" strokeweight="6pt"/>
            <v:shape id="_x0000_s1188" style="position:absolute;left:8872;top:4626;width:592;height:642" coordorigin="8873,4626" coordsize="592,642" path="m9464,4736r-1,-16l9458,4703r,-5l9456,4694r-3,-4l9443,4676r-79,-44l9331,4626r-17,2l9297,4632r-4,1l9288,4635r-3,3l9270,4647r-12,12l9248,4673r-7,15l9174,4866r-20,-44l9154,4920r-72,191l9079,5121,8918,4766r-3,-10l8913,4745r1,-10l8990,4673r8,-2l9012,4671r142,249l9154,4822r-61,-135l9084,4671r-1,l9021,4632r-19,-1l8984,4633r-72,33l8874,4728r-1,19l8875,4765r193,429l9112,5245r35,14l9150,5261r10,3l9170,5266r11,2l9191,5268r9,l9210,5267r9,-2l9230,5266r12,-2l9251,5257r7,-10l9271,5236r187,-466l9463,4753r1,-17xe" fillcolor="#3d863f" stroked="f">
              <v:path arrowok="t"/>
            </v:shape>
            <v:shape id="_x0000_s1187" type="#_x0000_t75" style="position:absolute;left:1298;top:15013;width:3630;height:367">
              <v:imagedata r:id="rId22" o:title=""/>
            </v:shape>
            <v:shape id="_x0000_s1186" type="#_x0000_t75" style="position:absolute;left:4977;top:15014;width:1335;height:128">
              <v:imagedata r:id="rId23" o:title=""/>
            </v:shape>
            <v:shape id="_x0000_s1185" style="position:absolute;left:6347;top:15014;width:277;height:127" coordorigin="6347,15014" coordsize="277,127" o:spt="100" adj="0,,0" path="m6473,15071r-126,l6347,15082r126,l6473,15071xm6624,15099r-50,l6574,15072r41,l6615,15062r-41,l6574,15041r44,l6618,15031r-83,l6538,15027r2,-5l6542,15017r-11,-3l6526,15028r-8,13l6510,15053r-10,9l6503,15064r4,3l6509,15069r8,-8l6524,15052r6,-11l6564,15041r,21l6564,15072r,28l6533,15100r,-28l6564,15072r,-10l6522,15062r,37l6500,15099r,10l6564,15109r,32l6574,15141r,-32l6624,15109r,-9l6624,15099xe" fillcolor="#231f20" stroked="f">
              <v:stroke joinstyle="round"/>
              <v:formulas/>
              <v:path arrowok="t" o:connecttype="segments"/>
            </v:shape>
            <v:shape id="_x0000_s1184" type="#_x0000_t75" style="position:absolute;left:1299;top:14666;width:396;height:187">
              <v:imagedata r:id="rId24" o:title=""/>
            </v:shape>
            <v:shape id="_x0000_s1183" style="position:absolute;left:1727;top:14689;width:203;height:147" coordorigin="1728,14689" coordsize="203,147" o:spt="100" adj="0,,0" path="m1852,14689r-30,l1791,14808r-1,l1778,14761r-20,-72l1728,14689r44,146l1807,14835r45,-146xm1930,14769r-54,l1876,14789r54,l1930,14769xe" fillcolor="#231f20" stroked="f">
              <v:stroke joinstyle="round"/>
              <v:formulas/>
              <v:path arrowok="t" o:connecttype="segments"/>
            </v:shape>
            <v:shape id="_x0000_s1182" type="#_x0000_t75" style="position:absolute;left:1960;top:14689;width:174;height:147">
              <v:imagedata r:id="rId25" o:title=""/>
            </v:shape>
            <v:shape id="_x0000_s1181" style="position:absolute;left:2164;top:14722;width:93;height:117" coordorigin="2165,14722" coordsize="93,117" o:spt="100" adj="0,,0" path="m2252,14746r-29,l2228,14754r,11l2200,14770r-20,8l2168,14790r-3,16l2167,14819r7,10l2184,14836r13,2l2210,14838r11,-6l2231,14824r26,l2257,14816r-59,l2192,14812r,-9l2194,14796r6,-6l2211,14786r17,-3l2257,14783r,-13l2255,14750r-3,-4xm2257,14824r-26,l2234,14835r23,l2257,14824xm2257,14783r-29,l2228,14805r-7,7l2215,14816r42,l2257,14783xm2215,14722r-13,1l2190,14726r-11,5l2169,14737r10,19l2189,14750r10,-4l2252,14746r-5,-11l2233,14725r-18,-3xe" fillcolor="#231f20" stroked="f">
              <v:stroke joinstyle="round"/>
              <v:formulas/>
              <v:path arrowok="t" o:connecttype="segments"/>
            </v:shape>
            <v:shape id="_x0000_s1180" type="#_x0000_t75" style="position:absolute;left:2291;top:14695;width:194;height:144">
              <v:imagedata r:id="rId26" o:title=""/>
            </v:shape>
            <v:shape id="_x0000_s1179" style="position:absolute;left:2525;top:14677;width:97;height:158" coordorigin="2526,14678" coordsize="97,158" path="m2555,14678r-29,l2526,14836r29,l2555,14760r8,-9l2569,14747r20,l2593,14753r,83l2622,14836r,-69l2620,14748r-6,-14l2604,14725r-16,-3l2573,14722r-11,8l2553,14738r2,-20l2555,14678xe" fillcolor="#231f20" stroked="f">
              <v:path arrowok="t"/>
            </v:shape>
            <v:shape id="_x0000_s1178" type="#_x0000_t75" style="position:absolute;left:2661;top:14668;width:187;height:185">
              <v:imagedata r:id="rId27" o:title=""/>
            </v:shape>
            <v:shape id="_x0000_s1177" type="#_x0000_t75" style="position:absolute;left:2878;top:14666;width:186;height:187">
              <v:imagedata r:id="rId28" o:title=""/>
            </v:shape>
            <v:shape id="_x0000_s1176" style="position:absolute;left:3105;top:14673;width:169;height:179" coordorigin="3106,14674" coordsize="169,179" o:spt="100" adj="0,,0" path="m3230,14743r-24,l3206,14777r24,l3230,14743xm3230,14722r-81,l3149,14742r,36l3149,14798r81,l3230,14778r-59,l3171,14742r59,l3230,14722xm3275,14842r-26,l3249,14853r26,l3275,14842xm3275,14674r-169,l3106,14698r,122l3106,14842r,10l3130,14852r,-10l3275,14842r,-22l3275,14820r,-121l3249,14699r,121l3130,14820r,-122l3275,14698r,-24xe" fillcolor="#231f20" stroked="f">
              <v:stroke joinstyle="round"/>
              <v:formulas/>
              <v:path arrowok="t" o:connecttype="segments"/>
            </v:shape>
            <v:shape id="_x0000_s1175" type="#_x0000_t75" style="position:absolute;left:3316;top:14668;width:401;height:186">
              <v:imagedata r:id="rId29" o:title=""/>
            </v:shape>
            <v:shape id="_x0000_s1174" style="position:absolute;left:3769;top:14728;width:46;height:75" coordorigin="3770,14729" coordsize="46,75" path="m3808,14729r-25,l3774,14736r,22l3783,14764r12,l3795,14764r-1,11l3785,14783r-15,5l3776,14804r17,-7l3805,14786r8,-14l3815,14756r,-17l3808,14729xe" fillcolor="#231f20" stroked="f">
              <v:path arrowok="t"/>
            </v:shape>
            <v:shape id="_x0000_s1173" type="#_x0000_t75" style="position:absolute;left:4088;top:14675;width:180;height:179">
              <v:imagedata r:id="rId30" o:title=""/>
            </v:shape>
            <v:shape id="_x0000_s1172" type="#_x0000_t75" style="position:absolute;left:3873;top:14676;width:176;height:177">
              <v:imagedata r:id="rId31" o:title=""/>
            </v:shape>
            <v:shape id="_x0000_s1171" type="#_x0000_t75" style="position:absolute;left:4301;top:14668;width:187;height:185">
              <v:imagedata r:id="rId32" o:title=""/>
            </v:shape>
            <v:shape id="_x0000_s1170" type="#_x0000_t75" style="position:absolute;left:4519;top:14668;width:186;height:186">
              <v:imagedata r:id="rId33" o:title=""/>
            </v:shape>
            <v:shape id="_x0000_s1169" style="position:absolute;left:4745;top:14673;width:169;height:179" coordorigin="4746,14674" coordsize="169,179" o:spt="100" adj="0,,0" path="m4870,14743r-24,l4846,14777r24,l4870,14743xm4870,14722r-81,l4789,14742r,36l4789,14798r81,l4870,14778r-58,l4812,14742r58,l4870,14722xm4915,14842r-26,l4889,14853r26,l4915,14842xm4915,14674r-169,l4746,14698r,122l4746,14842r,10l4770,14852r,-10l4915,14842r,-22l4915,14820r,-121l4889,14699r,121l4770,14820r,-122l4915,14698r,-24xe" fillcolor="#231f20" stroked="f">
              <v:stroke joinstyle="round"/>
              <v:formulas/>
              <v:path arrowok="t" o:connecttype="segments"/>
            </v:shape>
            <v:shape id="_x0000_s1168" type="#_x0000_t75" style="position:absolute;left:4956;top:14668;width:186;height:185">
              <v:imagedata r:id="rId34" o:title=""/>
            </v:shape>
            <v:shape id="_x0000_s1167" type="#_x0000_t75" style="position:absolute;left:5177;top:14667;width:178;height:186">
              <v:imagedata r:id="rId35" o:title=""/>
            </v:shape>
            <v:shape id="_x0000_s1166" type="#_x0000_t75" style="position:absolute;left:5388;top:14668;width:188;height:185">
              <v:imagedata r:id="rId36" o:title=""/>
            </v:shape>
            <v:shape id="_x0000_s1165" type="#_x0000_t75" style="position:absolute;left:5618;top:14685;width:101;height:152">
              <v:imagedata r:id="rId37" o:title=""/>
            </v:shape>
            <v:shape id="_x0000_s1164" type="#_x0000_t75" style="position:absolute;left:9001;top:14809;width:1145;height:383">
              <v:imagedata r:id="rId38" o:title=""/>
            </v:shape>
            <v:shape id="_x0000_s1163" style="position:absolute;left:8093;top:7489;width:1669;height:1940" coordorigin="8094,7490" coordsize="1669,1940" path="m8094,9408r,-1846l8099,7534r14,-23l8133,7495r25,-5l9699,7490r24,5l9744,7511r14,23l9763,7562r,1867e" filled="f" strokecolor="#231f20" strokeweight="6pt">
              <v:path arrowok="t"/>
            </v:shape>
            <v:shape id="_x0000_s1162" style="position:absolute;left:8451;top:9646;width:1936;height:2" coordorigin="8452,9646" coordsize="1936,0" path="m10388,9646r-1936,e" stroked="f">
              <v:path arrowok="t"/>
            </v:shape>
            <v:shape id="_x0000_s1161" style="position:absolute;left:7700;top:11144;width:3121;height:596" coordorigin="7701,11145" coordsize="3121,596" o:spt="100" adj="0,,0" path="m9789,11732r,-99l7701,11641r,99l9789,11732xm10822,11462r-1,-99l7701,11374r,99l10822,11462xm10822,11244r-1,-99l7701,11156r,99l10822,11244xe" fillcolor="#fff6cb" stroked="f">
              <v:stroke joinstyle="round"/>
              <v:formulas/>
              <v:path arrowok="t" o:connecttype="segments"/>
            </v:shape>
            <v:shape id="_x0000_s1160" type="#_x0000_t75" style="position:absolute;left:7526;top:10794;width:203;height:203">
              <v:imagedata r:id="rId39" o:title=""/>
            </v:shape>
            <v:shape id="_x0000_s1159" type="#_x0000_t75" style="position:absolute;left:9869;top:11637;width:203;height:203">
              <v:imagedata r:id="rId40" o:title=""/>
            </v:shape>
            <v:shape id="_x0000_s1158" type="#_x0000_t75" style="position:absolute;left:9040;top:2045;width:298;height:272">
              <v:imagedata r:id="rId41" o:title=""/>
            </v:shape>
            <v:shape id="_x0000_s1157" style="position:absolute;left:3518;top:2081;width:5527;height:955" coordorigin="3519,2082" coordsize="5527,955" path="m8132,2082r-120,30l7947,2142r-60,43l7838,2244r-79,1l7616,2248r-60,1l6844,2230r-376,-7l6158,2218r-215,-3l5724,2214r-221,-1l5282,2213r-217,2l4958,2217r-105,1l4750,2221r-101,2l4550,2227r-95,3l4362,2235r-89,4l4188,2245r-81,6l4030,2257r-72,7l3890,2272r-62,9l3721,2300r-83,22l3582,2347r-49,95l3521,2512r-2,70l3526,2652r16,68l3567,2785r35,60l3645,2899r51,45l3756,2981r67,25l8053,3032r50,3l8170,3036r79,l8338,3033r94,-5l8528,3020r95,-12l8714,2993r84,-19l8870,2950r58,-29l9004,2833r24,-62l9042,2706r4,-68l9039,2570r-17,-66l8995,2443r-38,-56l8910,2340r-57,-36l8746,2290r-94,-5l8544,2281r-224,-7l8223,2270r-75,-3l8105,2263r,-39l8112,2185r14,-39l8149,2111r5,-10l8151,2090r-7,-7l8132,2082xe" fillcolor="#83b966" stroked="f">
              <v:path arrowok="t"/>
            </v:shape>
            <v:shape id="_x0000_s1156" type="#_x0000_t75" style="position:absolute;left:4418;top:10606;width:349;height:377">
              <v:imagedata r:id="rId42" o:title=""/>
            </v:shape>
            <v:shape id="_x0000_s1155" type="#_x0000_t75" style="position:absolute;left:4882;top:10983;width:237;height:261">
              <v:imagedata r:id="rId43" o:title=""/>
            </v:shape>
            <v:shape id="_x0000_s1154" type="#_x0000_t75" style="position:absolute;left:1105;top:10536;width:235;height:254">
              <v:imagedata r:id="rId44" o:title=""/>
            </v:shape>
            <v:shape id="_x0000_s1153" type="#_x0000_t75" style="position:absolute;left:883;top:10925;width:349;height:377">
              <v:imagedata r:id="rId45" o:title=""/>
            </v:shape>
            <v:shape id="_x0000_s1152" type="#_x0000_t75" style="position:absolute;left:5191;top:10553;width:353;height:381">
              <v:imagedata r:id="rId46" o:title=""/>
            </v:shape>
            <v:shape id="_x0000_s1151" type="#_x0000_t75" style="position:absolute;left:8240;top:7596;width:1410;height:2012">
              <v:imagedata r:id="rId47" o:title=""/>
            </v:shape>
            <v:shape id="_x0000_s1150" style="position:absolute;left:8946;top:9276;width:481;height:586" coordorigin="8947,9276" coordsize="481,586" o:spt="100" adj="0,,0" path="m8994,9533r-17,4l8962,9548r-7,8l8950,9566r-3,12l8947,9590r1,12l8953,9613r6,10l8967,9632r183,163l9167,9856r11,6l9340,9819r-145,l9184,9776r-2,-3l9180,9771,8990,9606r-5,-4l8982,9596r,-7l8983,9587r-1,-7l8987,9575r2,-2l8995,9567r101,l9092,9552r-37,l9036,9542r-22,-8l8994,9533xm9378,9419r-51,l9338,9426r4,13l9388,9599r2,6l9390,9608r,5l9389,9620r-22,84l9366,9707r,4l9382,9769r-187,50l9340,9819r80,-22l9427,9786r-21,-78l9425,9629r1,-11l9426,9613r,-8l9426,9598r-2,-9l9380,9423r-2,-4xm9096,9567r-101,l9019,9577r44,22l9068,9605r8,29l9087,9640r18,-5l9112,9624r-16,-57xm9044,9276r-11,4l9023,9286r-9,7l9007,9302r-5,10l8999,9324r,11l9000,9346r55,206l9092,9552r-58,-220l9035,9328r5,-10l9044,9315r6,-1l9060,9312r47,l9102,9300r-16,-15l9066,9277r-22,-1xm9107,9312r-47,l9071,9319r57,212l9139,9538r18,-5l9164,9522r-27,-99l9138,9418r6,-9l9148,9405r6,-1l9163,9402r207,l9370,9402r-12,-11l9287,9391r-8,-9l9199,9382r-9,-7l9126,9375r-14,-54l9107,9312xm9371,9404r-128,l9255,9411r29,108l9294,9525r19,-5l9320,9509r-19,-69l9302,9435r5,-9l9312,9423r6,-1l9327,9419r51,l9371,9404xm9370,9402r-207,l9175,9409r28,105l9214,9521r18,-5l9239,9505r-21,-79l9218,9420r6,-9l9228,9407r6,-1l9243,9404r128,l9370,9402xm9311,9379r-9,2l9293,9385r-6,6l9358,9391r-4,-4l9334,9379r-23,xm9245,9365r-18,1l9216,9368r-9,5l9199,9382r80,l9276,9378r-15,-9l9245,9365xm9161,9365r-14,1l9140,9367r-7,4l9126,9375r64,l9188,9373r-13,-6l9161,9365xe" fillcolor="#231f20" stroked="f">
              <v:stroke joinstyle="round"/>
              <v:formulas/>
              <v:path arrowok="t" o:connecttype="segments"/>
            </v:shape>
            <v:shape id="_x0000_s1149" style="position:absolute;left:8984;top:9313;width:409;height:508" coordorigin="8984,9313" coordsize="409,508" path="m9062,9313r-9,3l9047,9317r-5,3l9037,9329r-1,5l9114,9626r-6,11l9089,9642r-11,-6l9070,9607r-4,-7l9021,9578r-23,-10l8984,9582r1,7l8984,9591r1,7l8988,9603r195,170l9187,9778r11,42l9384,9771r-15,-59l9369,9708r22,-86l9392,9615r,-8l9391,9600r-47,-160l9341,9428r-11,-7l9320,9423r-6,1l9310,9428r-5,9l9303,9442r19,69l9316,9522r-19,5l9286,9521r-29,-109l9246,9405r-9,3l9231,9409r-5,3l9221,9421r-1,7l9241,9506r-6,11l9216,9522r-11,-6l9177,9411r-11,-7l9157,9406r-6,1l9146,9410r-5,10l9140,9425r26,98l9160,9534r-19,5l9130,9533r-57,-213l9062,9313xe" stroked="f">
              <v:path arrowok="t"/>
            </v:shape>
            <v:shape id="_x0000_s1148" type="#_x0000_t75" style="position:absolute;left:4698;top:4327;width:1362;height:2040">
              <v:imagedata r:id="rId48" o:title=""/>
            </v:shape>
            <v:shape id="_x0000_s1147" style="position:absolute;left:4590;top:4228;width:1557;height:1809" coordorigin="4590,4228" coordsize="1557,1809" path="m4590,6018r,-1722l4595,4269r13,-21l4627,4234r23,-6l6087,4228r23,6l6129,4248r13,21l6147,4296r,1741e" filled="f" strokecolor="#231f20" strokeweight="6pt">
              <v:path arrowok="t"/>
            </v:shape>
            <v:shape id="_x0000_s1146" style="position:absolute;left:5579;top:5263;width:446;height:543" coordorigin="5579,5263" coordsize="446,543" o:spt="100" adj="0,,0" path="m5623,5500r-16,5l5594,5514r-7,8l5583,5532r-3,10l5579,5553r2,11l5585,5575r6,9l5598,5592r170,151l5783,5799r10,6l5943,5765r-133,l5799,5726r-2,-3l5796,5721,5620,5568r-5,-4l5613,5559r-1,-6l5613,5551r-1,-7l5617,5539r2,-1l5624,5532r94,l5714,5518r-34,l5662,5509r-21,-7l5623,5500xm5979,5395r-47,l5942,5402r3,11l5988,5561r2,6l5990,5568r,7l5989,5582r-20,77l5968,5661r,4l5982,5719r-172,46l5943,5765r75,-20l6024,5735r-20,-73l6022,5589r2,-13l6025,5564r-45,-165l5979,5395xm5718,5532r-94,l5646,5541r41,20l5692,5567r7,27l5709,5600r17,-5l5732,5585r-14,-53xm5670,5263r-11,3l5650,5272r-8,7l5635,5287r-4,10l5628,5307r,10l5629,5328r51,190l5714,5518r-54,-203l5661,5311r5,-9l5670,5299r6,-1l5684,5296r44,l5723,5285r-15,-13l5690,5264r-20,-1xm5728,5296r-44,l5695,5302r50,188l5747,5499r10,6l5775,5500r5,-10l5756,5399r1,-5l5762,5386r4,-4l5772,5382r8,-3l5971,5379r,l5960,5369r-65,l5887,5361r-74,l5805,5354r-59,l5732,5304r-4,-8xm5972,5381r-118,l5865,5388r26,100l5901,5493r18,-4l5925,5479r-18,-64l5908,5410r5,-8l5917,5398r6,l5932,5395r47,l5972,5381xm5971,5379r-191,l5791,5386r26,97l5827,5489r17,-4l5850,5474r-20,-72l5831,5396r5,-9l5840,5384r6,-1l5854,5381r118,l5971,5379xm5917,5358r-8,2l5900,5364r-5,5l5960,5369r-4,-3l5938,5358r-21,xm5855,5346r-16,l5829,5348r-9,5l5813,5361r74,l5884,5357r-13,-8l5855,5346xm5778,5345r-13,1l5758,5347r-6,4l5746,5354r59,l5803,5353r-12,-6l5778,5345xe" fillcolor="#231f20" stroked="f">
              <v:stroke joinstyle="round"/>
              <v:formulas/>
              <v:path arrowok="t" o:connecttype="segments"/>
            </v:shape>
            <v:shape id="_x0000_s1145" style="position:absolute;left:5614;top:5297;width:378;height:470" coordorigin="5614,5297" coordsize="378,470" path="m5687,5297r-9,3l5672,5300r-4,4l5663,5312r-1,5l5735,5587r-6,10l5711,5601r-10,-5l5694,5569r-4,-6l5648,5543r-21,-10l5614,5546r1,6l5615,5554r,7l5618,5566r180,157l5801,5727r11,40l5985,5721r-15,-54l5970,5663r21,-80l5992,5576r,-7l5990,5563r-43,-148l5944,5403r-10,-6l5925,5399r-5,1l5916,5403r-5,9l5910,5416r17,64l5921,5490r-17,5l5894,5489r-27,-100l5857,5383r-9,2l5842,5386r-4,3l5833,5397r,6l5852,5476r-6,10l5829,5491r-10,-6l5793,5387r-11,-6l5774,5383r-6,1l5764,5387r-5,9l5758,5400r25,92l5777,5502r-17,4l5749,5501r-52,-197l5687,5297xe" stroked="f">
              <v:path arrowok="t"/>
            </v:shape>
            <v:shape id="_x0000_s1144" type="#_x0000_t75" style="position:absolute;left:9876;top:5612;width:247;height:243">
              <v:imagedata r:id="rId49" o:title=""/>
            </v:shape>
            <v:shape id="_x0000_s1143" type="#_x0000_t75" style="position:absolute;left:10772;top:6601;width:438;height:271">
              <v:imagedata r:id="rId50" o:title=""/>
            </v:shape>
            <v:shape id="_x0000_s1142" type="#_x0000_t75" style="position:absolute;left:787;top:5832;width:152;height:185">
              <v:imagedata r:id="rId51" o:title=""/>
            </v:shape>
            <v:shape id="_x0000_s1141" style="position:absolute;left:6901;top:3424;width:412;height:291" coordorigin="6902,3424" coordsize="412,291" path="m7277,3424r-4,1l7261,3436r-12,10l7246,3452r2,10l7248,3464r,6l7244,3473r,10l7241,3487r,30l7239,3518r-5,-3l7230,3514r-8,-8l7216,3501r-10,-11l7200,3486r-10,-1l7182,3482r-7,-2l7167,3485r-2,l7138,3485r-3,1l7129,3493r-11,11l7115,3506r-4,9l7114,3520r-4,3l7114,3531r,6l7110,3545r1,l7114,3552r,6l7109,3568r,9l7109,3577r-38,l7067,3581r-2,l7062,3577r-2,l7055,3582r-18,-1l7032,3584r-14,12l7008,3607r-4,8l7003,3618r-4,8l6995,3630r,7l6992,3635r-5,-5l6982,3626r-8,-9l6969,3614r-2,-8l6929,3606r-2,1l6919,3615r-7,6l6902,3631r,8l6909,3647r6,6l6919,3657r8,4l6936,3670r3,4l6947,3679r2,2l6956,3685r,5l6966,3699r5,8l6987,3714r17,l7008,3710r4,l7053,3658r,-4l7058,3648r-1,-6l7057,3635r-1,-3l7060,3627r,-2l7061,3623r2,l7069,3630r8,3l7088,3642r9,l7101,3646r11,4l7120,3649r16,-6l7141,3642r8,-4l7152,3638r5,-4l7166,3629r5,-4l7170,3613r4,-4l7174,3569r,-2l7179,3561r-1,-5l7175,3551r3,-1l7179,3551r4,4l7186,3559r9,3l7199,3567r15,6l7220,3577r2,1l7237,3581r10,-6l7258,3575r11,-7l7277,3567r2,-2l7282,3563r,-1l7292,3559r4,-8l7300,3538r1,-5l7303,3522r,-5l7303,3512r-1,-5l7306,3501r-1,-4l7306,3474r3,-4l7309,3460r,-4l7313,3451r,-15l7313,3426r-1,-1l7303,3425r-13,l7286,3429r-3,l7277,3424xe" fillcolor="#e8d229" stroked="f">
              <v:path arrowok="t"/>
            </v:shape>
            <v:shape id="_x0000_s1140" type="#_x0000_t75" style="position:absolute;left:7688;top:14085;width:1230;height:1230">
              <v:imagedata r:id="rId52" o:title=""/>
            </v:shape>
            <v:shape id="_x0000_s1139" type="#_x0000_t75" style="position:absolute;left:943;top:11500;width:173;height:168">
              <v:imagedata r:id="rId53" o:title=""/>
            </v:shape>
            <v:shape id="_x0000_s1138" type="#_x0000_t75" style="position:absolute;left:901;top:13393;width:173;height:168">
              <v:imagedata r:id="rId54" o:title=""/>
            </v:shape>
            <v:shape id="_x0000_s1137" type="#_x0000_t75" style="position:absolute;left:987;top:14687;width:173;height:168">
              <v:imagedata r:id="rId55" o:title=""/>
            </v:shape>
            <v:shape id="_x0000_s1136" type="#_x0000_t75" style="position:absolute;left:1298;top:11855;width:2639;height:128">
              <v:imagedata r:id="rId56" o:title=""/>
            </v:shape>
            <v:shape id="_x0000_s1135" type="#_x0000_t75" style="position:absolute;left:3977;top:11855;width:2911;height:129">
              <v:imagedata r:id="rId57" o:title=""/>
            </v:shape>
            <v:shape id="_x0000_s1134" type="#_x0000_t75" style="position:absolute;left:1300;top:12093;width:5623;height:368">
              <v:imagedata r:id="rId58" o:title=""/>
            </v:shape>
            <v:shape id="_x0000_s1133" type="#_x0000_t75" style="position:absolute;left:1298;top:12571;width:2955;height:130">
              <v:imagedata r:id="rId59" o:title=""/>
            </v:shape>
            <v:shape id="_x0000_s1132" type="#_x0000_t75" style="position:absolute;left:4292;top:12571;width:2631;height:128">
              <v:imagedata r:id="rId60" o:title=""/>
            </v:shape>
            <v:shape id="_x0000_s1131" type="#_x0000_t75" style="position:absolute;left:1299;top:12811;width:432;height:127">
              <v:imagedata r:id="rId61" o:title=""/>
            </v:shape>
            <v:shape id="_x0000_s1130" type="#_x0000_t75" style="position:absolute;left:1770;top:12810;width:2023;height:129">
              <v:imagedata r:id="rId62" o:title=""/>
            </v:shape>
            <v:shape id="_x0000_s1129" type="#_x0000_t75" style="position:absolute;left:3831;top:12810;width:3121;height:130">
              <v:imagedata r:id="rId63" o:title=""/>
            </v:shape>
            <v:shape id="_x0000_s1128" type="#_x0000_t75" style="position:absolute;left:1299;top:13047;width:1960;height:130">
              <v:imagedata r:id="rId64" o:title=""/>
            </v:shape>
            <v:shape id="_x0000_s1127" type="#_x0000_t75" style="position:absolute;left:1505;top:10888;width:2787;height:411">
              <v:imagedata r:id="rId65" o:title=""/>
            </v:shape>
            <v:shape id="_x0000_s1126" type="#_x0000_t75" style="position:absolute;left:8469;top:6828;width:261;height:258">
              <v:imagedata r:id="rId66" o:title=""/>
            </v:shape>
            <v:shape id="_x0000_s1125" type="#_x0000_t75" style="position:absolute;left:8773;top:6825;width:261;height:262">
              <v:imagedata r:id="rId67" o:title=""/>
            </v:shape>
            <v:shape id="_x0000_s1124" style="position:absolute;left:9091;top:6837;width:237;height:249" coordorigin="9091,6838" coordsize="237,249" o:spt="100" adj="0,,0" path="m9265,6904r-33,l9232,6934r,46l9183,6980r,-46l9232,6934r,-30l9152,6904r,30l9152,6980r,30l9265,7010r,-29l9265,6980r,-46l9265,6933r,-29xm9328,7072r-36,l9292,7087r36,l9328,7072xm9328,6838r-237,l9091,6872r,170l9091,7072r,14l9126,7086r,-14l9328,7072r,-30l9126,7042r,-170l9292,6872r,169l9328,7041r,-169l9328,6872r,-34xe" fillcolor="#231f20" stroked="f">
              <v:stroke joinstyle="round"/>
              <v:formulas/>
              <v:path arrowok="t" o:connecttype="segments"/>
            </v:shape>
            <v:shape id="_x0000_s1123" type="#_x0000_t75" style="position:absolute;left:9386;top:6829;width:261;height:259">
              <v:imagedata r:id="rId68" o:title=""/>
            </v:shape>
            <v:shape id="_x0000_s1122" type="#_x0000_t75" style="position:absolute;left:9687;top:6840;width:262;height:251">
              <v:imagedata r:id="rId69" o:title=""/>
            </v:shape>
            <v:shape id="_x0000_s1121" type="#_x0000_t75" style="position:absolute;left:9991;top:6828;width:264;height:258">
              <v:imagedata r:id="rId70" o:title=""/>
            </v:shape>
            <v:shape id="_x0000_s1120" type="#_x0000_t75" style="position:absolute;left:10302;top:6838;width:254;height:247">
              <v:imagedata r:id="rId71" o:title=""/>
            </v:shape>
            <v:shape id="_x0000_s1119" type="#_x0000_t75" style="position:absolute;left:8012;top:6781;width:315;height:313">
              <v:imagedata r:id="rId72" o:title=""/>
            </v:shape>
            <v:shape id="_x0000_s1118" type="#_x0000_t75" style="position:absolute;left:958;top:6756;width:336;height:339">
              <v:imagedata r:id="rId73" o:title=""/>
            </v:shape>
            <v:shape id="_x0000_s1117" type="#_x0000_t75" style="position:absolute;left:1431;top:6826;width:1176;height:262">
              <v:imagedata r:id="rId74" o:title=""/>
            </v:shape>
            <v:shape id="_x0000_s1116" type="#_x0000_t75" style="position:absolute;left:4550;top:6772;width:336;height:322">
              <v:imagedata r:id="rId75" o:title=""/>
            </v:shape>
            <v:shape id="_x0000_s1115" type="#_x0000_t75" style="position:absolute;left:5053;top:6825;width:258;height:262">
              <v:imagedata r:id="rId76" o:title=""/>
            </v:shape>
            <v:shape id="_x0000_s1114" type="#_x0000_t75" style="position:absolute;left:5355;top:6826;width:260;height:265">
              <v:imagedata r:id="rId77" o:title=""/>
            </v:shape>
            <v:shape id="_x0000_s1113" type="#_x0000_t75" style="position:absolute;left:5662;top:6827;width:258;height:257">
              <v:imagedata r:id="rId78" o:title=""/>
            </v:shape>
            <v:shape id="_x0000_s1112" type="#_x0000_t75" style="position:absolute;left:5966;top:6844;width:259;height:244">
              <v:imagedata r:id="rId79" o:title=""/>
            </v:shape>
            <v:shape id="_x0000_s1111" type="#_x0000_t75" style="position:absolute;left:2832;top:7478;width:1399;height:1767">
              <v:imagedata r:id="rId80" o:title=""/>
            </v:shape>
            <v:shape id="_x0000_s1110" type="#_x0000_t75" style="position:absolute;left:6399;top:7480;width:201;height:203">
              <v:imagedata r:id="rId81" o:title=""/>
            </v:shape>
            <v:shape id="_x0000_s1109" type="#_x0000_t75" style="position:absolute;left:6638;top:7483;width:196;height:197">
              <v:imagedata r:id="rId82" o:title=""/>
            </v:shape>
            <v:shape id="_x0000_s1108" type="#_x0000_t75" style="position:absolute;left:6879;top:7480;width:199;height:198">
              <v:imagedata r:id="rId83" o:title=""/>
            </v:shape>
            <v:shape id="_x0000_s1107" type="#_x0000_t75" style="position:absolute;left:7117;top:7493;width:200;height:188">
              <v:imagedata r:id="rId84" o:title=""/>
            </v:shape>
            <v:shape id="_x0000_s1106" type="#_x0000_t75" style="position:absolute;left:7356;top:7480;width:200;height:201">
              <v:imagedata r:id="rId85" o:title=""/>
            </v:shape>
            <v:shape id="_x0000_s1105" type="#_x0000_t75" style="position:absolute;left:7600;top:7480;width:189;height:200">
              <v:imagedata r:id="rId86" o:title=""/>
            </v:shape>
            <v:shape id="_x0000_s1104" type="#_x0000_t75" style="position:absolute;left:6398;top:7740;width:202;height:202">
              <v:imagedata r:id="rId87" o:title=""/>
            </v:shape>
            <v:shape id="_x0000_s1103" type="#_x0000_t75" style="position:absolute;left:6638;top:7740;width:204;height:201">
              <v:imagedata r:id="rId88" o:title=""/>
            </v:shape>
            <v:shape id="_x0000_s1102" type="#_x0000_t75" style="position:absolute;left:6876;top:7741;width:204;height:200">
              <v:imagedata r:id="rId89" o:title=""/>
            </v:shape>
            <v:shape id="_x0000_s1101" type="#_x0000_t75" style="position:absolute;left:7120;top:7749;width:197;height:191">
              <v:imagedata r:id="rId90" o:title=""/>
            </v:shape>
            <v:shape id="_x0000_s1100" type="#_x0000_t75" style="position:absolute;left:7360;top:7756;width:192;height:184">
              <v:imagedata r:id="rId91" o:title=""/>
            </v:shape>
            <v:shape id="_x0000_s1099" type="#_x0000_t75" style="position:absolute;left:7598;top:7741;width:199;height:201">
              <v:imagedata r:id="rId92" o:title=""/>
            </v:shape>
            <v:shape id="_x0000_s1098" style="position:absolute;left:6409;top:8009;width:182;height:192" coordorigin="6409,8010" coordsize="182,192" o:spt="100" adj="0,,0" path="m6542,8079r-20,l6522,8123r20,l6542,8079xm6542,8060r-86,l6456,8078r,46l6456,8140r86,l6542,8124r-66,l6476,8078r66,l6542,8060xm6591,8190r-22,l6569,8202r22,l6591,8190xm6591,8010r-182,l6409,8032r,140l6409,8190r,12l6430,8202r,-12l6591,8190r,-18l6430,8172r,-140l6569,8032r,139l6591,8171r,-139l6591,8031r,-21xe" fillcolor="#231f20" stroked="f">
              <v:stroke joinstyle="round"/>
              <v:formulas/>
              <v:path arrowok="t" o:connecttype="segments"/>
            </v:shape>
            <v:shape id="_x0000_s1097" type="#_x0000_t75" style="position:absolute;left:6641;top:8002;width:201;height:200">
              <v:imagedata r:id="rId93" o:title=""/>
            </v:shape>
            <v:shape id="_x0000_s1096" style="position:absolute;left:6906;top:8015;width:145;height:184" coordorigin="6907,8016" coordsize="145,184" o:spt="100" adj="0,,0" path="m7051,8037r-21,l7030,8090r21,l7051,8037xm7051,8016r-144,l6907,8036r,54l6907,8110r,54l6907,8186r,14l6927,8200r,-14l7030,8186r,12l7051,8198r,-12l7051,8185r,-20l7051,8164r,-54l7051,8110r,-20l7030,8090r,20l7030,8164r-103,l6927,8110r103,l7030,8090r-103,l6927,8036r124,l7051,8016xe" fillcolor="#231f20" stroked="f">
              <v:stroke joinstyle="round"/>
              <v:formulas/>
              <v:path arrowok="t" o:connecttype="segments"/>
            </v:shape>
            <v:shape id="_x0000_s1095" type="#_x0000_t75" style="position:absolute;left:7116;top:8004;width:194;height:199">
              <v:imagedata r:id="rId94" o:title=""/>
            </v:shape>
            <v:shape id="_x0000_s1094" style="position:absolute;left:7439;top:8068;width:68;height:68" coordorigin="7439,8068" coordsize="68,68" o:spt="100" adj="0,,0" path="m7473,8068r-13,3l7449,8078r-7,11l7439,8102r3,13l7449,8126r11,7l7473,8136r14,-3l7497,8126r3,-3l7462,8123r-9,-9l7453,8091r9,-10l7500,8081r-3,-3l7487,8071r-14,-3xm7500,8081r-15,l7494,8091r,23l7485,8123r15,l7505,8115r2,-13l7505,8089r-5,-8xe" fillcolor="#231f20" stroked="f">
              <v:stroke joinstyle="round"/>
              <v:formulas/>
              <v:path arrowok="t" o:connecttype="segments"/>
            </v:shape>
            <v:shape id="_x0000_s1093" style="position:absolute;left:986;top:7408;width:1607;height:1807" coordorigin="987,7408" coordsize="1607,1807" path="m987,9195r,-1720l991,7449r14,-21l1024,7413r24,-5l2531,7408r24,5l2575,7428r13,21l2593,7475r,1740e" filled="f" strokecolor="#231f20" strokeweight="6pt">
              <v:path arrowok="t"/>
            </v:shape>
            <v:shape id="_x0000_s1092" style="position:absolute;left:4573;top:7408;width:1607;height:1807" coordorigin="4573,7408" coordsize="1607,1807" path="m4573,9195r,-1720l4578,7449r13,-21l4611,7413r24,-5l6118,7408r24,5l6161,7428r14,21l6180,7475r,1740e" filled="f" strokecolor="#231f20" strokeweight="6pt">
              <v:path arrowok="t"/>
            </v:shape>
            <v:shape id="_x0000_s1091" type="#_x0000_t75" style="position:absolute;left:7679;top:12159;width:1255;height:1255">
              <v:imagedata r:id="rId95" o:title=""/>
            </v:shape>
            <v:shape id="_x0000_s1090" type="#_x0000_t75" style="position:absolute;left:3795;top:2479;width:1996;height:287">
              <v:imagedata r:id="rId96" o:title=""/>
            </v:shape>
            <v:shape id="_x0000_s1089" type="#_x0000_t75" style="position:absolute;left:5956;top:2479;width:2445;height:288">
              <v:imagedata r:id="rId97" o:title=""/>
            </v:shape>
            <v:shape id="_x0000_s1088" style="position:absolute;left:8578;top:2498;width:41;height:249" coordorigin="8578,2499" coordsize="41,249" o:spt="100" adj="0,,0" path="m8611,2499r-25,l8580,2505r,12l8587,2672r,9l8591,2685r15,l8610,2681r,-9l8617,2523r,-18l8611,2499xm8604,2707r-11,l8589,2708r-5,4l8580,2717r-1,4l8578,2732r2,5l8588,2745r5,3l8604,2748r5,-3l8613,2741r4,-3l8619,2733r,-12l8617,2716r-4,-4l8609,2708r-5,-1xe" stroked="f">
              <v:stroke joinstyle="round"/>
              <v:formulas/>
              <v:path arrowok="t" o:connecttype="segments"/>
            </v:shape>
            <v:shape id="_x0000_s1087" style="position:absolute;left:8578;top:2498;width:41;height:249" coordorigin="8578,2499" coordsize="41,249" o:spt="100" adj="0,,0" path="m8587,2672r-7,-155l8580,2505r6,-6l8599,2499r12,l8617,2505r,12l8617,2523r-7,149l8610,2681r-4,4l8599,2685r-8,l8587,2681r,-9xm8584,2741r-4,-4l8578,2732r,-5l8578,2722r2,-5l8584,2712r5,-4l8593,2707r6,l8604,2707r5,1l8613,2712r4,4l8619,2721r,6l8619,2733r-2,5l8613,2741r-4,4l8604,2748r-5,l8593,2748r-5,-3l8584,2741xe" filled="f" strokecolor="white" strokeweight=".5pt">
              <v:stroke joinstyle="round"/>
              <v:formulas/>
              <v:path arrowok="t" o:connecttype="segments"/>
            </v:shape>
            <v:shape id="_x0000_s1086" type="#_x0000_t75" style="position:absolute;left:10169;top:13665;width:1713;height:2257">
              <v:imagedata r:id="rId98" o:title=""/>
            </v:shape>
            <v:shape id="_x0000_s1085" style="position:absolute;left:7369;top:11231;width:77;height:4140" coordorigin="7369,11232" coordsize="77,4140" path="m7369,11232r13,402l7392,12037r8,402l7406,12842r3,402l7411,13647r-1,402l7407,14452r-6,477l7401,15004r2,74l7407,15153r8,74l7428,15300r17,72l7369,11232xe" stroked="f">
              <v:path arrowok="t"/>
            </v:shape>
            <v:shape id="_x0000_s1084" style="position:absolute;left:7357;top:11219;width:101;height:4164" coordorigin="7357,11220" coordsize="101,4164" path="m7369,11220r-8,3l7357,11232r12,405l7379,12042r8,405l7393,12852r4,405l7398,13659r,402l7395,14382r-1,75l7392,14533r-6,154l7383,14765r-1,78l7381,14920r2,77l7386,15074r7,77l7403,15226r13,75l7434,15375r15,8l7456,15378r1,-10l7438,15284r-13,-85l7418,15113r-4,-86l7414,14941r6,-513l7422,14021r1,-401l7421,13219r-3,-397l7412,12424r-8,-397l7394,11629r-12,-397l7378,11223r-9,-3xe" fillcolor="#649946" stroked="f">
              <v:path arrowok="t"/>
            </v:shape>
            <v:shape id="_x0000_s1083" type="#_x0000_t75" style="position:absolute;left:7688;top:11047;width:3130;height:625">
              <v:imagedata r:id="rId99" o:title=""/>
            </v:shape>
            <v:shape id="_x0000_s1082" type="#_x0000_t75" style="position:absolute;left:4686;top:7514;width:1395;height:2012">
              <v:imagedata r:id="rId100" o:title=""/>
            </v:shape>
            <v:shape id="_x0000_s1081" type="#_x0000_t75" style="position:absolute;left:1077;top:7522;width:1363;height:1994">
              <v:imagedata r:id="rId101" o:title=""/>
            </v:shape>
            <v:shape id="_x0000_s1080" style="position:absolute;left:2074;top:9215;width:436;height:502" coordorigin="2075,9216" coordsize="436,502" o:spt="100" adj="0,,0" path="m2119,9436r-16,5l2090,9450r-10,9l2075,9471r,6l2075,9486r2,10l2080,9506r6,9l2093,9522r164,137l2271,9712r10,5l2421,9679r-124,l2288,9643r-3,-3l2284,9639,2114,9499r-4,-3l2107,9491r,-6l2108,9483r-1,-6l2112,9473r2,-2l2119,9466r92,l2208,9452r-34,l2156,9444r-20,-7l2119,9436xm2468,9335r-46,l2432,9340r2,11l2474,9487r2,7l2476,9500r-1,7l2454,9579r-1,2l2453,9584r14,50l2297,9679r124,l2501,9658r6,-10l2489,9581r18,-68l2510,9501r,-9l2510,9489r-41,-152l2468,9335xm2211,9466r-92,l2141,9474r40,18l2185,9498r6,24l2201,9528r17,-5l2224,9513r-13,-47xm2168,9216r-11,3l2148,9224r-8,6l2134,9238r-5,9l2126,9257r,10l2127,9276r47,176l2208,9452r-51,-188l2158,9260r5,-8l2167,9249r6,-1l2181,9246r43,l2219,9236r-14,-13l2187,9216r-19,xm2224,9246r-43,l2191,9252r24,89l2240,9433r10,6l2267,9434r6,-9l2250,9340r1,-4l2256,9328r4,-3l2265,9324r9,-2l2462,9322r-1,-3l2451,9310r-65,l2380,9304r-74,l2300,9299r-60,l2228,9253r-4,-7xm2462,9322r-116,l2356,9328r25,93l2391,9426r17,-5l2414,9412r-16,-59l2399,9349r5,-8l2408,9338r5,-1l2422,9335r46,l2462,9322xm2462,9322r-188,l2284,9328r24,90l2318,9423r17,-4l2341,9409r-17,-63l2323,9342r,-6l2328,9329r4,-4l2338,9325r8,-3l2462,9322r,xm2428,9300r-20,l2400,9302r-8,4l2386,9310r65,l2446,9307r-18,-7xm2348,9289r-16,2l2322,9292r-9,5l2306,9304r74,l2376,9300r-13,-7l2348,9289xm2272,9290r-13,1l2253,9293r-7,3l2240,9299r60,l2296,9297r-11,-5l2272,9290xe" fillcolor="#231f20" stroked="f">
              <v:stroke joinstyle="round"/>
              <v:formulas/>
              <v:path arrowok="t" o:connecttype="segments"/>
            </v:shape>
            <v:shape id="_x0000_s1079" style="position:absolute;left:2109;top:9247;width:369;height:434" coordorigin="2109,9247" coordsize="369,434" path="m2183,9247r-8,2l2170,9250r-5,3l2161,9261r-1,4l2226,9515r-6,9l2203,9529r-9,-5l2187,9499r-4,-5l2143,9475r-21,-8l2109,9479r1,6l2109,9487r1,6l2112,9497r174,143l2290,9645r9,36l2469,9636r-13,-50l2455,9582r22,-74l2478,9502r,-7l2477,9489r-40,-137l2434,9342r-10,-6l2415,9338r-5,1l2406,9342r-5,8l2400,9354r16,59l2410,9423r-17,4l2383,9422r-25,-92l2348,9324r-8,2l2335,9327r-5,3l2326,9338r-1,5l2343,9410r-6,10l2320,9425r-10,-6l2286,9329r-10,-6l2268,9326r-6,l2258,9329r-5,8l2252,9342r23,84l2269,9436r-17,4l2242,9435r-49,-182l2183,9247xe" stroked="f">
              <v:path arrowok="t"/>
            </v:shape>
            <v:shape id="_x0000_s1078" type="#_x0000_t75" style="position:absolute;left:4220;top:6429;width:445;height:463">
              <v:imagedata r:id="rId102" o:title=""/>
            </v:shape>
            <v:shape id="_x0000_s1077" type="#_x0000_t75" style="position:absolute;left:10349;top:13783;width:228;height:220">
              <v:imagedata r:id="rId103" o:title=""/>
            </v:shape>
            <v:rect id="_x0000_s1076" style="position:absolute;left:8934;top:11982;width:2636;height:1336" stroked="f"/>
            <v:shape id="_x0000_s1075" style="position:absolute;left:8930;top:11932;width:2722;height:1544" coordorigin="8931,11933" coordsize="2722,1544" path="m11652,12721r-10,-71l11616,12586r-41,-55l11521,12488r26,-38l11567,12408r12,-46l11584,12314r-10,-74l11545,12174r-44,-56l11444,12074r-68,-28l11301,12036r-54,5l11196,12056r-46,24l11109,12111r-33,-17l11041,12082r-37,-7l10965,12072r-40,3l10887,12083r-36,13l10817,12113r-31,-59l10741,12004r-55,-38l10622,11941r-70,-8l10473,11944r-70,31l10344,12023r-44,61l10271,12072r-30,-9l10209,12058r-32,-2l10121,12061r-51,15l10023,12101r-41,32l9943,12107r-42,-19l9855,12076r-49,-4l9730,12082r-69,29l9604,12155r-44,58l9548,12211r-13,-1l9523,12210r-75,10l9380,12248r-57,43l9279,12348r-29,66l9240,12488r2,33l9248,12554r4,10l9198,12632r-63,64l9060,12748r-128,71l8931,12839r50,36l9038,12909r66,30l9175,12958r72,l9310,12932r3,5l9307,12957r-4,20l9301,12998r-1,21l9310,13093r29,67l9383,13216r57,43l9508,13287r75,10l9600,13296r16,-1l9632,13292r16,-3l9692,13330r52,32l9802,13382r64,7l9890,13388r23,-3l9936,13380r23,-7l10001,13410r50,29l10106,13456r60,7l10223,13457r53,-16l10324,13415r42,-34l10409,13421r51,30l10517,13470r62,6l10639,13470r56,-18l10745,13423r43,-37l10829,13418r47,24l10928,13457r55,6l11046,13456r58,-20l11156,13405r43,-41l11215,13367r17,3l11249,13371r17,1l11341,13362r67,-28l11466,13290r44,-56l11538,13168r10,-74l11546,13058r-7,-34l11528,12991r-15,-31l11570,12916r43,-56l11642,12795r10,-74xe" fillcolor="#feefb2" stroked="f">
              <v:path arrowok="t"/>
            </v:shape>
            <v:shape id="_x0000_s1074" style="position:absolute;left:9469;top:12707;width:45;height:224" coordorigin="9470,12707" coordsize="45,224" o:spt="100" adj="0,,0" path="m9514,12896r-9,-10l9482,12886r-9,10l9473,12921r9,10l9505,12931r9,-10l9514,12909r,-13xm9514,12717r-10,-10l9480,12707r-10,10l9470,12742r10,10l9504,12752r10,-10l9514,12730r,-13xe" fillcolor="#114d3a" stroked="f">
              <v:stroke joinstyle="round"/>
              <v:formulas/>
              <v:path arrowok="t" o:connecttype="segments"/>
            </v:shape>
            <w10:wrap anchorx="page" anchory="page"/>
          </v:group>
        </w:pict>
      </w:r>
      <w:r>
        <w:pict>
          <v:shape id="_x0000_s1072" style="position:absolute;left:0;text-align:left;margin-left:216.2pt;margin-top:40pt;width:5.7pt;height:24.55pt;z-index:15747072;mso-position-horizontal-relative:page;mso-position-vertical-relative:page" coordorigin="4324,800" coordsize="114,491" o:spt="100" adj="0,,0" path="m4434,939r-106,l4328,1290r106,l4434,939xm4382,800r-12,l4359,802r-9,3l4341,810r-7,6l4329,825r-4,11l4324,849r1,14l4329,874r5,8l4341,889r9,4l4359,897r11,2l4382,899r11,l4403,897r10,-4l4421,889r8,-7l4434,874r3,-11l4438,849r-1,-13l4434,825r-5,-9l4421,810r-8,-5l4403,802r-10,-2l4382,800xe" fillcolor="#231f20" stroked="f">
            <v:stroke joinstyle="round"/>
            <v:formulas/>
            <v:path arrowok="t" o:connecttype="segments"/>
            <w10:wrap anchorx="page" anchory="page"/>
          </v:shape>
        </w:pict>
      </w:r>
      <w:r>
        <w:pict>
          <v:shape id="_x0000_s1071" style="position:absolute;left:0;text-align:left;margin-left:226.65pt;margin-top:46.95pt;width:26.95pt;height:17.6pt;z-index:15747584;mso-position-horizontal-relative:page;mso-position-vertical-relative:page" coordorigin="4533,939" coordsize="539,352" path="m5072,939r-103,l4931,1095r-3,12l4924,1132r-7,47l4915,1200r-2,l4897,1096,4862,939r-117,l4708,1095r-5,26l4693,1184r-2,16l4689,1200r-2,-22l4677,1108r-3,-13l4637,939r-104,l4629,1290r112,l4773,1156r18,-85l4800,1021r3,l4818,1098r43,192l4975,1290r97,-351xe" fillcolor="#231f20" stroked="f">
            <v:path arrowok="t"/>
            <w10:wrap anchorx="page" anchory="page"/>
          </v:shape>
        </w:pict>
      </w:r>
      <w:r>
        <w:rPr>
          <w:noProof/>
          <w:lang w:val="en-US" w:eastAsia="zh-TW"/>
        </w:rPr>
        <w:drawing>
          <wp:anchor distT="0" distB="0" distL="0" distR="0" simplePos="0" relativeHeight="15748096" behindDoc="0" locked="0" layoutInCell="1" allowOverlap="1">
            <wp:simplePos x="0" y="0"/>
            <wp:positionH relativeFrom="page">
              <wp:posOffset>3270411</wp:posOffset>
            </wp:positionH>
            <wp:positionV relativeFrom="page">
              <wp:posOffset>591751</wp:posOffset>
            </wp:positionV>
            <wp:extent cx="202159" cy="233172"/>
            <wp:effectExtent l="0" t="0" r="0" b="0"/>
            <wp:wrapNone/>
            <wp:docPr id="3" name="image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89.png"/>
                    <pic:cNvPicPr/>
                  </pic:nvPicPr>
                  <pic:blipFill>
                    <a:blip r:embed="rId104" cstate="print"/>
                    <a:stretch>
                      <a:fillRect/>
                    </a:stretch>
                  </pic:blipFill>
                  <pic:spPr>
                    <a:xfrm>
                      <a:off x="0" y="0"/>
                      <a:ext cx="202159" cy="233172"/>
                    </a:xfrm>
                    <a:prstGeom prst="rect">
                      <a:avLst/>
                    </a:prstGeom>
                  </pic:spPr>
                </pic:pic>
              </a:graphicData>
            </a:graphic>
          </wp:anchor>
        </w:drawing>
      </w:r>
      <w:r>
        <w:rPr>
          <w:noProof/>
          <w:lang w:val="en-US" w:eastAsia="zh-TW"/>
        </w:rPr>
        <w:drawing>
          <wp:anchor distT="0" distB="0" distL="0" distR="0" simplePos="0" relativeHeight="15748608" behindDoc="0" locked="0" layoutInCell="1" allowOverlap="1">
            <wp:simplePos x="0" y="0"/>
            <wp:positionH relativeFrom="page">
              <wp:posOffset>3557488</wp:posOffset>
            </wp:positionH>
            <wp:positionV relativeFrom="page">
              <wp:posOffset>592154</wp:posOffset>
            </wp:positionV>
            <wp:extent cx="208904" cy="228600"/>
            <wp:effectExtent l="0" t="0" r="0" b="0"/>
            <wp:wrapNone/>
            <wp:docPr id="5" name="image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90.png"/>
                    <pic:cNvPicPr/>
                  </pic:nvPicPr>
                  <pic:blipFill>
                    <a:blip r:embed="rId105" cstate="print"/>
                    <a:stretch>
                      <a:fillRect/>
                    </a:stretch>
                  </pic:blipFill>
                  <pic:spPr>
                    <a:xfrm>
                      <a:off x="0" y="0"/>
                      <a:ext cx="208904" cy="228600"/>
                    </a:xfrm>
                    <a:prstGeom prst="rect">
                      <a:avLst/>
                    </a:prstGeom>
                  </pic:spPr>
                </pic:pic>
              </a:graphicData>
            </a:graphic>
          </wp:anchor>
        </w:drawing>
      </w:r>
      <w:r>
        <w:pict>
          <v:shape id="_x0000_s1070" style="position:absolute;left:0;text-align:left;margin-left:437.7pt;margin-top:39.05pt;width:15.9pt;height:25.9pt;z-index:15749120;mso-position-horizontal-relative:page;mso-position-vertical-relative:page" coordorigin="8754,781" coordsize="318,518" path="m8809,781r-22,4l8777,790r-18,16l8754,816r,445l8758,1272r17,17l8784,1293r22,1l8816,1291r30,-43l8846,1104r9,-9l8901,1045r32,-11l8943,1036r34,61l8978,1119r,11l8978,1142r-3,36l8973,1213r24,76l9024,1298r8,-1l9072,1151r-1,-29l9062,1054r-26,-57l8989,956r-56,-14l8919,943r-59,19l8846,970r1,-93l8843,804r-24,-21l8809,781xe" fillcolor="#83b966" stroked="f">
            <v:path arrowok="t"/>
            <w10:wrap anchorx="page" anchory="page"/>
          </v:shape>
        </w:pict>
      </w:r>
      <w:r>
        <w:pict>
          <v:line id="_x0000_s1069" style="position:absolute;left:0;text-align:left;z-index:15749632;mso-position-horizontal-relative:page;mso-position-vertical-relative:page" from="329.4pt,806.4pt" to="329.4pt,833.75pt" strokecolor="#231f20" strokeweight="2pt">
            <w10:wrap anchorx="page" anchory="page"/>
          </v:line>
        </w:pict>
      </w:r>
      <w:r>
        <w:pict>
          <v:group id="_x0000_s1066" style="position:absolute;left:0;text-align:left;margin-left:567.3pt;margin-top:817.25pt;width:19.85pt;height:9.2pt;z-index:15750144;mso-position-horizontal-relative:page;mso-position-vertical-relative:page" coordorigin="11346,16345" coordsize="397,184">
            <v:shape id="_x0000_s1068" type="#_x0000_t75" style="position:absolute;left:11345;top:16344;width:182;height:182">
              <v:imagedata r:id="rId106" o:title=""/>
            </v:shape>
            <v:shape id="_x0000_s1067" type="#_x0000_t75" style="position:absolute;left:11569;top:16345;width:173;height:183">
              <v:imagedata r:id="rId107" o:title=""/>
            </v:shape>
            <w10:wrap anchorx="page" anchory="page"/>
          </v:group>
        </w:pict>
      </w:r>
      <w:r>
        <w:rPr>
          <w:noProof/>
          <w:lang w:val="en-US" w:eastAsia="zh-TW"/>
        </w:rPr>
        <w:drawing>
          <wp:anchor distT="0" distB="0" distL="0" distR="0" simplePos="0" relativeHeight="15750656" behindDoc="0" locked="0" layoutInCell="1" allowOverlap="1">
            <wp:simplePos x="0" y="0"/>
            <wp:positionH relativeFrom="page">
              <wp:posOffset>5896295</wp:posOffset>
            </wp:positionH>
            <wp:positionV relativeFrom="page">
              <wp:posOffset>503119</wp:posOffset>
            </wp:positionV>
            <wp:extent cx="64970" cy="102679"/>
            <wp:effectExtent l="0" t="0" r="0" b="0"/>
            <wp:wrapNone/>
            <wp:docPr id="7" name="image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93.png"/>
                    <pic:cNvPicPr/>
                  </pic:nvPicPr>
                  <pic:blipFill>
                    <a:blip r:embed="rId108" cstate="print"/>
                    <a:stretch>
                      <a:fillRect/>
                    </a:stretch>
                  </pic:blipFill>
                  <pic:spPr>
                    <a:xfrm>
                      <a:off x="0" y="0"/>
                      <a:ext cx="64970" cy="102679"/>
                    </a:xfrm>
                    <a:prstGeom prst="rect">
                      <a:avLst/>
                    </a:prstGeom>
                  </pic:spPr>
                </pic:pic>
              </a:graphicData>
            </a:graphic>
          </wp:anchor>
        </w:drawing>
      </w:r>
      <w:r>
        <w:rPr>
          <w:position w:val="1"/>
          <w:sz w:val="20"/>
        </w:rPr>
      </w:r>
      <w:r>
        <w:rPr>
          <w:position w:val="1"/>
          <w:sz w:val="20"/>
        </w:rPr>
        <w:pict>
          <v:group id="_x0000_s1063" style="width:34.55pt;height:23.15pt;mso-position-horizontal-relative:char;mso-position-vertical-relative:line" coordsize="691,463">
            <v:shape id="_x0000_s1065" style="position:absolute;left:-1;width:339;height:456" coordsize="339,456" path="m339,l,,,90r116,l116,456r107,l223,90r116,l339,xe" fillcolor="#231f20" stroked="f">
              <v:path arrowok="t"/>
            </v:shape>
            <v:shape id="_x0000_s1064" type="#_x0000_t75" style="position:absolute;left:374;top:97;width:316;height:365">
              <v:imagedata r:id="rId109" o:title=""/>
            </v:shape>
            <w10:wrap type="none"/>
            <w10:anchorlock/>
          </v:group>
        </w:pict>
      </w:r>
      <w:r>
        <w:rPr>
          <w:position w:val="1"/>
          <w:sz w:val="20"/>
        </w:rPr>
        <w:tab/>
      </w:r>
      <w:r>
        <w:rPr>
          <w:sz w:val="20"/>
        </w:rPr>
      </w:r>
      <w:r>
        <w:rPr>
          <w:sz w:val="20"/>
        </w:rPr>
        <w:pict>
          <v:group id="_x0000_s1057" style="width:130.2pt;height:32.35pt;mso-position-horizontal-relative:char;mso-position-vertical-relative:line" coordsize="2604,647">
            <v:shape id="_x0000_s1062" style="position:absolute;width:573;height:636" coordsize="573,636" o:spt="100" adj="0,,0" path="m128,5l110,7,92,13,56,30,39,39,25,52,14,66,6,83,1,101,,120r2,18l9,156,194,565r2,1l197,568r,l208,588r15,17l241,619r20,10l271,632r10,2l291,635r10,1l314,635r12,-2l337,630r12,-4l369,614r17,-15l399,582r10,-21l442,473r-245,l45,139,42,129,40,118r1,-10l44,97,48,87r7,-8l63,72r9,-5l116,47r8,-2l209,45r,-1l196,30,182,19,165,11,147,6,128,5xm209,45r-71,l145,46r6,2l161,53r8,7l176,68r5,9l271,274,197,473r245,l537,221r-246,l218,60,209,45xm436,l418,2,400,8,384,18,370,30,359,45r-8,16l291,221r246,l566,142r5,-18l572,106,570,87,564,70,554,54,542,40,528,29,511,20,473,6,455,1,436,xe" fillcolor="#3d863f" stroked="f">
              <v:stroke joinstyle="round"/>
              <v:formulas/>
              <v:path arrowok="t" o:connecttype="segments"/>
            </v:shape>
            <v:shape id="_x0000_s1061" style="position:absolute;left:554;top:135;width:998;height:512" coordorigin="554,135" coordsize="998,512" o:spt="100" adj="0,,0" path="m849,466r,-14l847,446r-7,-14l834,426r-12,-8l815,415r-3,-1l727,413r-81,1l600,413r-11,2l569,426r-7,8l555,451r-1,8l559,476r5,8l579,498r9,5l598,506r111,l737,507r12,1l774,508r12,-1l811,504r10,-3l836,491r5,-5l848,473r1,-7xm1552,176r-3,-12l1534,146r-9,-6l1503,136r-11,2l1471,150r-7,11l1460,176r-7,32l1447,236r-8,28l1431,291r-19,54l1385,419r-20,60l1354,450r-32,-91l1280,244r-10,-28l1258,188r-5,-6l1239,174r-7,-2l1216,171r-8,2l1193,179r-6,5l1177,199r-3,8l1172,220r-2,10l1165,249r-6,22l1157,278r-2,7l1143,323r-13,37l1116,397r-16,43l1095,454r-4,9l1072,407r-30,-83l1028,284r-15,-40l994,191r-6,-13l981,166r-8,-11l963,145r-6,-5l949,137r-16,-2l926,136r-14,6l906,146r-11,12l892,166r-2,15l891,187r4,14l897,208r9,20l913,240r3,6l918,252r49,129l1004,486r14,45l1024,554r9,38l1037,604r5,11l1048,625r6,10l1061,641r16,5l1085,646r15,-4l1108,637r14,-12l1127,618r3,-8l1144,583r10,-26l1182,486r10,-31l1215,395r11,-31l1232,381r24,68l1278,509r35,90l1320,619r6,9l1344,644r11,3l1382,643r10,-6l1399,627r5,-6l1409,614r38,-100l1484,411r27,-70l1523,305r4,-14l1538,249r7,-29l1550,191r2,-15xe" fillcolor="#83b966" stroked="f">
              <v:stroke joinstyle="round"/>
              <v:formulas/>
              <v:path arrowok="t" o:connecttype="segments"/>
            </v:shape>
            <v:shape id="_x0000_s1060" type="#_x0000_t75" style="position:absolute;left:1595;top:266;width:336;height:373">
              <v:imagedata r:id="rId110" o:title=""/>
            </v:shape>
            <v:shape id="_x0000_s1059" style="position:absolute;left:1979;top:121;width:270;height:513" coordorigin="1980,122" coordsize="270,513" path="m2104,122r-46,56l2056,236r1,35l2018,271r-9,3l1991,287r-6,7l1980,311r,9l2023,362r34,l2058,538r,13l2058,562r18,63l2108,634r15,-3l2152,578r-2,-25l2149,540r,-53l2149,362r47,l2208,360r42,-43l2249,309r-6,-16l2239,286r-13,-12l2218,271r-69,l2150,203r-17,-69l2115,123r-11,-1xe" fillcolor="#83b966" stroked="f">
              <v:path arrowok="t"/>
            </v:shape>
            <v:shape id="_x0000_s1058" type="#_x0000_t75" style="position:absolute;left:2305;top:253;width:299;height:383">
              <v:imagedata r:id="rId111" o:title=""/>
            </v:shape>
            <w10:wrap type="none"/>
            <w10:anchorlock/>
          </v:group>
        </w:pict>
      </w:r>
      <w:r>
        <w:rPr>
          <w:sz w:val="20"/>
        </w:rPr>
        <w:tab/>
      </w:r>
      <w:r>
        <w:rPr>
          <w:noProof/>
          <w:position w:val="59"/>
          <w:sz w:val="20"/>
          <w:lang w:val="en-US" w:eastAsia="zh-TW"/>
        </w:rPr>
        <w:drawing>
          <wp:inline distT="0" distB="0" distL="0" distR="0">
            <wp:extent cx="128057" cy="150875"/>
            <wp:effectExtent l="0" t="0" r="0" b="0"/>
            <wp:docPr id="9" name="image9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97.png"/>
                    <pic:cNvPicPr/>
                  </pic:nvPicPr>
                  <pic:blipFill>
                    <a:blip r:embed="rId112" cstate="print"/>
                    <a:stretch>
                      <a:fillRect/>
                    </a:stretch>
                  </pic:blipFill>
                  <pic:spPr>
                    <a:xfrm>
                      <a:off x="0" y="0"/>
                      <a:ext cx="128057" cy="150875"/>
                    </a:xfrm>
                    <a:prstGeom prst="rect">
                      <a:avLst/>
                    </a:prstGeom>
                  </pic:spPr>
                </pic:pic>
              </a:graphicData>
            </a:graphic>
          </wp:inline>
        </w:drawing>
      </w:r>
    </w:p>
    <w:p w:rsidR="00C35E0A" w:rsidRDefault="003D5378">
      <w:pPr>
        <w:pStyle w:val="a3"/>
        <w:spacing w:before="10"/>
        <w:rPr>
          <w:b/>
          <w:sz w:val="10"/>
        </w:rPr>
      </w:pPr>
      <w:r>
        <w:rPr>
          <w:noProof/>
          <w:lang w:val="en-US" w:eastAsia="zh-TW"/>
        </w:rPr>
        <w:drawing>
          <wp:anchor distT="0" distB="0" distL="0" distR="0" simplePos="0" relativeHeight="17" behindDoc="0" locked="0" layoutInCell="1" allowOverlap="1">
            <wp:simplePos x="0" y="0"/>
            <wp:positionH relativeFrom="page">
              <wp:posOffset>2399686</wp:posOffset>
            </wp:positionH>
            <wp:positionV relativeFrom="paragraph">
              <wp:posOffset>168953</wp:posOffset>
            </wp:positionV>
            <wp:extent cx="111876" cy="152400"/>
            <wp:effectExtent l="0" t="0" r="0" b="0"/>
            <wp:wrapTopAndBottom/>
            <wp:docPr id="11" name="image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98.png"/>
                    <pic:cNvPicPr/>
                  </pic:nvPicPr>
                  <pic:blipFill>
                    <a:blip r:embed="rId113" cstate="print"/>
                    <a:stretch>
                      <a:fillRect/>
                    </a:stretch>
                  </pic:blipFill>
                  <pic:spPr>
                    <a:xfrm>
                      <a:off x="0" y="0"/>
                      <a:ext cx="111876" cy="152400"/>
                    </a:xfrm>
                    <a:prstGeom prst="rect">
                      <a:avLst/>
                    </a:prstGeom>
                  </pic:spPr>
                </pic:pic>
              </a:graphicData>
            </a:graphic>
          </wp:anchor>
        </w:drawing>
      </w:r>
      <w:r>
        <w:rPr>
          <w:noProof/>
          <w:lang w:val="en-US" w:eastAsia="zh-TW"/>
        </w:rPr>
        <w:drawing>
          <wp:anchor distT="0" distB="0" distL="0" distR="0" simplePos="0" relativeHeight="18" behindDoc="0" locked="0" layoutInCell="1" allowOverlap="1">
            <wp:simplePos x="0" y="0"/>
            <wp:positionH relativeFrom="page">
              <wp:posOffset>2559203</wp:posOffset>
            </wp:positionH>
            <wp:positionV relativeFrom="paragraph">
              <wp:posOffset>168953</wp:posOffset>
            </wp:positionV>
            <wp:extent cx="128818" cy="152400"/>
            <wp:effectExtent l="0" t="0" r="0" b="0"/>
            <wp:wrapTopAndBottom/>
            <wp:docPr id="13" name="image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99.png"/>
                    <pic:cNvPicPr/>
                  </pic:nvPicPr>
                  <pic:blipFill>
                    <a:blip r:embed="rId114" cstate="print"/>
                    <a:stretch>
                      <a:fillRect/>
                    </a:stretch>
                  </pic:blipFill>
                  <pic:spPr>
                    <a:xfrm>
                      <a:off x="0" y="0"/>
                      <a:ext cx="128818" cy="152400"/>
                    </a:xfrm>
                    <a:prstGeom prst="rect">
                      <a:avLst/>
                    </a:prstGeom>
                  </pic:spPr>
                </pic:pic>
              </a:graphicData>
            </a:graphic>
          </wp:anchor>
        </w:drawing>
      </w:r>
      <w:r>
        <w:rPr>
          <w:noProof/>
          <w:lang w:val="en-US" w:eastAsia="zh-TW"/>
        </w:rPr>
        <w:drawing>
          <wp:anchor distT="0" distB="0" distL="0" distR="0" simplePos="0" relativeHeight="19" behindDoc="0" locked="0" layoutInCell="1" allowOverlap="1">
            <wp:simplePos x="0" y="0"/>
            <wp:positionH relativeFrom="page">
              <wp:posOffset>2734534</wp:posOffset>
            </wp:positionH>
            <wp:positionV relativeFrom="paragraph">
              <wp:posOffset>171735</wp:posOffset>
            </wp:positionV>
            <wp:extent cx="123220" cy="147637"/>
            <wp:effectExtent l="0" t="0" r="0" b="0"/>
            <wp:wrapTopAndBottom/>
            <wp:docPr id="15" name="image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00.png"/>
                    <pic:cNvPicPr/>
                  </pic:nvPicPr>
                  <pic:blipFill>
                    <a:blip r:embed="rId115" cstate="print"/>
                    <a:stretch>
                      <a:fillRect/>
                    </a:stretch>
                  </pic:blipFill>
                  <pic:spPr>
                    <a:xfrm>
                      <a:off x="0" y="0"/>
                      <a:ext cx="123220" cy="147637"/>
                    </a:xfrm>
                    <a:prstGeom prst="rect">
                      <a:avLst/>
                    </a:prstGeom>
                  </pic:spPr>
                </pic:pic>
              </a:graphicData>
            </a:graphic>
          </wp:anchor>
        </w:drawing>
      </w:r>
      <w:r>
        <w:pict>
          <v:rect id="_x0000_s1056" style="position:absolute;margin-left:229.35pt;margin-top:13.5pt;width:2.25pt;height:11.6pt;z-index:-15718400;mso-wrap-distance-left:0;mso-wrap-distance-right:0;mso-position-horizontal-relative:page;mso-position-vertical-relative:text" fillcolor="#3d863f" stroked="f">
            <w10:wrap type="topAndBottom" anchorx="page"/>
          </v:rect>
        </w:pict>
      </w:r>
      <w:r>
        <w:rPr>
          <w:noProof/>
          <w:lang w:val="en-US" w:eastAsia="zh-TW"/>
        </w:rPr>
        <w:drawing>
          <wp:anchor distT="0" distB="0" distL="0" distR="0" simplePos="0" relativeHeight="21" behindDoc="0" locked="0" layoutInCell="1" allowOverlap="1">
            <wp:simplePos x="0" y="0"/>
            <wp:positionH relativeFrom="page">
              <wp:posOffset>3016139</wp:posOffset>
            </wp:positionH>
            <wp:positionV relativeFrom="paragraph">
              <wp:posOffset>171730</wp:posOffset>
            </wp:positionV>
            <wp:extent cx="111317" cy="147637"/>
            <wp:effectExtent l="0" t="0" r="0" b="0"/>
            <wp:wrapTopAndBottom/>
            <wp:docPr id="17" name="image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1.png"/>
                    <pic:cNvPicPr/>
                  </pic:nvPicPr>
                  <pic:blipFill>
                    <a:blip r:embed="rId116" cstate="print"/>
                    <a:stretch>
                      <a:fillRect/>
                    </a:stretch>
                  </pic:blipFill>
                  <pic:spPr>
                    <a:xfrm>
                      <a:off x="0" y="0"/>
                      <a:ext cx="111317" cy="147637"/>
                    </a:xfrm>
                    <a:prstGeom prst="rect">
                      <a:avLst/>
                    </a:prstGeom>
                  </pic:spPr>
                </pic:pic>
              </a:graphicData>
            </a:graphic>
          </wp:anchor>
        </w:drawing>
      </w:r>
      <w:r>
        <w:pict>
          <v:rect id="_x0000_s1055" style="position:absolute;margin-left:250.9pt;margin-top:19.8pt;width:4.2pt;height:1.65pt;z-index:-15717376;mso-wrap-distance-left:0;mso-wrap-distance-right:0;mso-position-horizontal-relative:page;mso-position-vertical-relative:text" fillcolor="#3d863f" stroked="f">
            <w10:wrap type="topAndBottom" anchorx="page"/>
          </v:rect>
        </w:pict>
      </w:r>
      <w:r>
        <w:rPr>
          <w:noProof/>
          <w:lang w:val="en-US" w:eastAsia="zh-TW"/>
        </w:rPr>
        <w:drawing>
          <wp:anchor distT="0" distB="0" distL="0" distR="0" simplePos="0" relativeHeight="23" behindDoc="0" locked="0" layoutInCell="1" allowOverlap="1">
            <wp:simplePos x="0" y="0"/>
            <wp:positionH relativeFrom="page">
              <wp:posOffset>3303794</wp:posOffset>
            </wp:positionH>
            <wp:positionV relativeFrom="paragraph">
              <wp:posOffset>171730</wp:posOffset>
            </wp:positionV>
            <wp:extent cx="87048" cy="147637"/>
            <wp:effectExtent l="0" t="0" r="0" b="0"/>
            <wp:wrapTopAndBottom/>
            <wp:docPr id="19" name="image1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2.png"/>
                    <pic:cNvPicPr/>
                  </pic:nvPicPr>
                  <pic:blipFill>
                    <a:blip r:embed="rId117" cstate="print"/>
                    <a:stretch>
                      <a:fillRect/>
                    </a:stretch>
                  </pic:blipFill>
                  <pic:spPr>
                    <a:xfrm>
                      <a:off x="0" y="0"/>
                      <a:ext cx="87048" cy="147637"/>
                    </a:xfrm>
                    <a:prstGeom prst="rect">
                      <a:avLst/>
                    </a:prstGeom>
                  </pic:spPr>
                </pic:pic>
              </a:graphicData>
            </a:graphic>
          </wp:anchor>
        </w:drawing>
      </w:r>
      <w:r>
        <w:rPr>
          <w:noProof/>
          <w:lang w:val="en-US" w:eastAsia="zh-TW"/>
        </w:rPr>
        <w:drawing>
          <wp:anchor distT="0" distB="0" distL="0" distR="0" simplePos="0" relativeHeight="24" behindDoc="0" locked="0" layoutInCell="1" allowOverlap="1">
            <wp:simplePos x="0" y="0"/>
            <wp:positionH relativeFrom="page">
              <wp:posOffset>3449478</wp:posOffset>
            </wp:positionH>
            <wp:positionV relativeFrom="paragraph">
              <wp:posOffset>168944</wp:posOffset>
            </wp:positionV>
            <wp:extent cx="97080" cy="152400"/>
            <wp:effectExtent l="0" t="0" r="0" b="0"/>
            <wp:wrapTopAndBottom/>
            <wp:docPr id="21" name="image10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03.png"/>
                    <pic:cNvPicPr/>
                  </pic:nvPicPr>
                  <pic:blipFill>
                    <a:blip r:embed="rId118" cstate="print"/>
                    <a:stretch>
                      <a:fillRect/>
                    </a:stretch>
                  </pic:blipFill>
                  <pic:spPr>
                    <a:xfrm>
                      <a:off x="0" y="0"/>
                      <a:ext cx="97080" cy="152400"/>
                    </a:xfrm>
                    <a:prstGeom prst="rect">
                      <a:avLst/>
                    </a:prstGeom>
                  </pic:spPr>
                </pic:pic>
              </a:graphicData>
            </a:graphic>
          </wp:anchor>
        </w:drawing>
      </w:r>
      <w:r>
        <w:rPr>
          <w:noProof/>
          <w:lang w:val="en-US" w:eastAsia="zh-TW"/>
        </w:rPr>
        <w:drawing>
          <wp:anchor distT="0" distB="0" distL="0" distR="0" simplePos="0" relativeHeight="25" behindDoc="0" locked="0" layoutInCell="1" allowOverlap="1">
            <wp:simplePos x="0" y="0"/>
            <wp:positionH relativeFrom="page">
              <wp:posOffset>3654637</wp:posOffset>
            </wp:positionH>
            <wp:positionV relativeFrom="paragraph">
              <wp:posOffset>149054</wp:posOffset>
            </wp:positionV>
            <wp:extent cx="893207" cy="189452"/>
            <wp:effectExtent l="0" t="0" r="0" b="0"/>
            <wp:wrapTopAndBottom/>
            <wp:docPr id="23" name="image10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04.png"/>
                    <pic:cNvPicPr/>
                  </pic:nvPicPr>
                  <pic:blipFill>
                    <a:blip r:embed="rId119" cstate="print"/>
                    <a:stretch>
                      <a:fillRect/>
                    </a:stretch>
                  </pic:blipFill>
                  <pic:spPr>
                    <a:xfrm>
                      <a:off x="0" y="0"/>
                      <a:ext cx="893207" cy="189452"/>
                    </a:xfrm>
                    <a:prstGeom prst="rect">
                      <a:avLst/>
                    </a:prstGeom>
                  </pic:spPr>
                </pic:pic>
              </a:graphicData>
            </a:graphic>
          </wp:anchor>
        </w:drawing>
      </w:r>
      <w:r>
        <w:pict>
          <v:rect id="_x0000_s1054" style="position:absolute;margin-left:361.85pt;margin-top:19.8pt;width:4.2pt;height:1.65pt;z-index:-15715328;mso-wrap-distance-left:0;mso-wrap-distance-right:0;mso-position-horizontal-relative:page;mso-position-vertical-relative:text" fillcolor="#231f20" stroked="f">
            <w10:wrap type="topAndBottom" anchorx="page"/>
          </v:rect>
        </w:pict>
      </w:r>
      <w:r>
        <w:rPr>
          <w:noProof/>
          <w:lang w:val="en-US" w:eastAsia="zh-TW"/>
        </w:rPr>
        <w:drawing>
          <wp:anchor distT="0" distB="0" distL="0" distR="0" simplePos="0" relativeHeight="27" behindDoc="0" locked="0" layoutInCell="1" allowOverlap="1">
            <wp:simplePos x="0" y="0"/>
            <wp:positionH relativeFrom="page">
              <wp:posOffset>4701501</wp:posOffset>
            </wp:positionH>
            <wp:positionV relativeFrom="paragraph">
              <wp:posOffset>150444</wp:posOffset>
            </wp:positionV>
            <wp:extent cx="184261" cy="185737"/>
            <wp:effectExtent l="0" t="0" r="0" b="0"/>
            <wp:wrapTopAndBottom/>
            <wp:docPr id="25" name="image10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05.png"/>
                    <pic:cNvPicPr/>
                  </pic:nvPicPr>
                  <pic:blipFill>
                    <a:blip r:embed="rId120" cstate="print"/>
                    <a:stretch>
                      <a:fillRect/>
                    </a:stretch>
                  </pic:blipFill>
                  <pic:spPr>
                    <a:xfrm>
                      <a:off x="0" y="0"/>
                      <a:ext cx="184261" cy="185737"/>
                    </a:xfrm>
                    <a:prstGeom prst="rect">
                      <a:avLst/>
                    </a:prstGeom>
                  </pic:spPr>
                </pic:pic>
              </a:graphicData>
            </a:graphic>
          </wp:anchor>
        </w:drawing>
      </w:r>
      <w:r>
        <w:rPr>
          <w:noProof/>
          <w:lang w:val="en-US" w:eastAsia="zh-TW"/>
        </w:rPr>
        <w:drawing>
          <wp:anchor distT="0" distB="0" distL="0" distR="0" simplePos="0" relativeHeight="28" behindDoc="0" locked="0" layoutInCell="1" allowOverlap="1">
            <wp:simplePos x="0" y="0"/>
            <wp:positionH relativeFrom="page">
              <wp:posOffset>4935537</wp:posOffset>
            </wp:positionH>
            <wp:positionV relativeFrom="paragraph">
              <wp:posOffset>148461</wp:posOffset>
            </wp:positionV>
            <wp:extent cx="184580" cy="189452"/>
            <wp:effectExtent l="0" t="0" r="0" b="0"/>
            <wp:wrapTopAndBottom/>
            <wp:docPr id="27" name="image1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06.png"/>
                    <pic:cNvPicPr/>
                  </pic:nvPicPr>
                  <pic:blipFill>
                    <a:blip r:embed="rId121" cstate="print"/>
                    <a:stretch>
                      <a:fillRect/>
                    </a:stretch>
                  </pic:blipFill>
                  <pic:spPr>
                    <a:xfrm>
                      <a:off x="0" y="0"/>
                      <a:ext cx="184580" cy="189452"/>
                    </a:xfrm>
                    <a:prstGeom prst="rect">
                      <a:avLst/>
                    </a:prstGeom>
                  </pic:spPr>
                </pic:pic>
              </a:graphicData>
            </a:graphic>
          </wp:anchor>
        </w:drawing>
      </w:r>
      <w:r>
        <w:pict>
          <v:shape id="_x0000_s1053" style="position:absolute;margin-left:407.8pt;margin-top:12.4pt;width:13.15pt;height:14.1pt;z-index:-15713792;mso-wrap-distance-left:0;mso-wrap-distance-right:0;mso-position-horizontal-relative:page;mso-position-vertical-relative:text" coordorigin="8156,248" coordsize="263,282" o:spt="100" adj="0,,0" path="m8349,322r-125,l8224,356r,54l8224,442r125,l8349,410r-91,l8258,356r54,l8312,409r37,l8349,356r,-1l8349,322xm8419,513r-40,l8379,529r40,l8419,513xm8419,248r-263,l8156,286r,192l8156,512r,18l8194,530r,-18l8419,512r,-34l8194,478r,-192l8379,286r,192l8419,478r,-192l8419,285r,-37xe" fillcolor="#231f20" stroked="f">
            <v:stroke joinstyle="round"/>
            <v:formulas/>
            <v:path arrowok="t" o:connecttype="segments"/>
            <w10:wrap type="topAndBottom" anchorx="page"/>
          </v:shape>
        </w:pict>
      </w:r>
      <w:r>
        <w:rPr>
          <w:noProof/>
          <w:lang w:val="en-US" w:eastAsia="zh-TW"/>
        </w:rPr>
        <w:drawing>
          <wp:anchor distT="0" distB="0" distL="0" distR="0" simplePos="0" relativeHeight="30" behindDoc="0" locked="0" layoutInCell="1" allowOverlap="1">
            <wp:simplePos x="0" y="0"/>
            <wp:positionH relativeFrom="page">
              <wp:posOffset>5406704</wp:posOffset>
            </wp:positionH>
            <wp:positionV relativeFrom="paragraph">
              <wp:posOffset>151044</wp:posOffset>
            </wp:positionV>
            <wp:extent cx="183474" cy="185737"/>
            <wp:effectExtent l="0" t="0" r="0" b="0"/>
            <wp:wrapTopAndBottom/>
            <wp:docPr id="29" name="image10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07.png"/>
                    <pic:cNvPicPr/>
                  </pic:nvPicPr>
                  <pic:blipFill>
                    <a:blip r:embed="rId122" cstate="print"/>
                    <a:stretch>
                      <a:fillRect/>
                    </a:stretch>
                  </pic:blipFill>
                  <pic:spPr>
                    <a:xfrm>
                      <a:off x="0" y="0"/>
                      <a:ext cx="183474" cy="185737"/>
                    </a:xfrm>
                    <a:prstGeom prst="rect">
                      <a:avLst/>
                    </a:prstGeom>
                  </pic:spPr>
                </pic:pic>
              </a:graphicData>
            </a:graphic>
          </wp:anchor>
        </w:drawing>
      </w: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rPr>
          <w:b/>
          <w:sz w:val="20"/>
        </w:rPr>
      </w:pPr>
    </w:p>
    <w:p w:rsidR="00C35E0A" w:rsidRDefault="00C35E0A">
      <w:pPr>
        <w:pStyle w:val="a3"/>
        <w:spacing w:before="12"/>
        <w:rPr>
          <w:b/>
        </w:rPr>
      </w:pPr>
    </w:p>
    <w:p w:rsidR="00C35E0A" w:rsidRDefault="003D5378">
      <w:pPr>
        <w:spacing w:before="85"/>
        <w:ind w:right="595"/>
        <w:jc w:val="right"/>
        <w:rPr>
          <w:rFonts w:ascii="SimSun" w:eastAsia="SimSun"/>
          <w:sz w:val="18"/>
          <w:lang w:eastAsia="zh-TW"/>
        </w:rPr>
      </w:pPr>
      <w:r>
        <w:rPr>
          <w:rFonts w:ascii="SimSun" w:eastAsia="SimSun" w:hint="eastAsia"/>
          <w:color w:val="114D3A"/>
          <w:spacing w:val="18"/>
          <w:sz w:val="18"/>
          <w:lang w:eastAsia="zh-TW"/>
        </w:rPr>
        <w:t>掃描加入</w:t>
      </w:r>
      <w:r>
        <w:rPr>
          <w:rFonts w:ascii="SimSun" w:eastAsia="SimSun" w:hint="eastAsia"/>
          <w:color w:val="114D3A"/>
          <w:spacing w:val="15"/>
          <w:sz w:val="18"/>
          <w:lang w:eastAsia="zh-TW"/>
        </w:rPr>
        <w:t>V-Watch</w:t>
      </w:r>
    </w:p>
    <w:p w:rsidR="00C35E0A" w:rsidRDefault="003D5378">
      <w:pPr>
        <w:spacing w:before="59" w:line="288" w:lineRule="auto"/>
        <w:ind w:left="8955" w:right="179"/>
        <w:jc w:val="both"/>
        <w:rPr>
          <w:rFonts w:ascii="SimSun" w:eastAsia="SimSun"/>
          <w:sz w:val="12"/>
          <w:lang w:eastAsia="zh-TW"/>
        </w:rPr>
      </w:pPr>
      <w:r>
        <w:rPr>
          <w:rFonts w:ascii="SimSun" w:eastAsia="SimSun" w:hint="eastAsia"/>
          <w:color w:val="114D3A"/>
          <w:spacing w:val="11"/>
          <w:sz w:val="12"/>
          <w:lang w:eastAsia="zh-TW"/>
        </w:rPr>
        <w:t>請於接種後三日內完成掃描註冊沒有接種請不要掃描，以免資料比對不到，後續無法再加入。</w:t>
      </w: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C35E0A">
      <w:pPr>
        <w:pStyle w:val="a3"/>
        <w:rPr>
          <w:rFonts w:ascii="SimSun"/>
          <w:sz w:val="20"/>
          <w:lang w:eastAsia="zh-TW"/>
        </w:rPr>
      </w:pPr>
    </w:p>
    <w:p w:rsidR="00C35E0A" w:rsidRDefault="003D5378">
      <w:pPr>
        <w:pStyle w:val="a3"/>
        <w:rPr>
          <w:rFonts w:ascii="SimSun"/>
          <w:sz w:val="10"/>
          <w:lang w:eastAsia="zh-TW"/>
        </w:rPr>
      </w:pPr>
      <w:r>
        <w:rPr>
          <w:noProof/>
          <w:lang w:val="en-US" w:eastAsia="zh-TW"/>
        </w:rPr>
        <w:drawing>
          <wp:anchor distT="0" distB="0" distL="0" distR="0" simplePos="0" relativeHeight="31" behindDoc="0" locked="0" layoutInCell="1" allowOverlap="1">
            <wp:simplePos x="0" y="0"/>
            <wp:positionH relativeFrom="page">
              <wp:posOffset>2905462</wp:posOffset>
            </wp:positionH>
            <wp:positionV relativeFrom="paragraph">
              <wp:posOffset>141384</wp:posOffset>
            </wp:positionV>
            <wp:extent cx="1211968" cy="200025"/>
            <wp:effectExtent l="0" t="0" r="0" b="0"/>
            <wp:wrapTopAndBottom/>
            <wp:docPr id="31" name="image10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08.png"/>
                    <pic:cNvPicPr/>
                  </pic:nvPicPr>
                  <pic:blipFill>
                    <a:blip r:embed="rId123" cstate="print"/>
                    <a:stretch>
                      <a:fillRect/>
                    </a:stretch>
                  </pic:blipFill>
                  <pic:spPr>
                    <a:xfrm>
                      <a:off x="0" y="0"/>
                      <a:ext cx="1211968" cy="200025"/>
                    </a:xfrm>
                    <a:prstGeom prst="rect">
                      <a:avLst/>
                    </a:prstGeom>
                  </pic:spPr>
                </pic:pic>
              </a:graphicData>
            </a:graphic>
          </wp:anchor>
        </w:drawing>
      </w:r>
      <w:r>
        <w:pict>
          <v:group id="_x0000_s1050" style="position:absolute;margin-left:336.1pt;margin-top:8.4pt;width:44.9pt;height:21.15pt;z-index:-15712256;mso-wrap-distance-left:0;mso-wrap-distance-right:0;mso-position-horizontal-relative:page;mso-position-vertical-relative:text" coordorigin="6722,168" coordsize="898,423">
            <v:shape id="_x0000_s1052" type="#_x0000_t75" style="position:absolute;left:7054;top:303;width:565;height:164">
              <v:imagedata r:id="rId124" o:title=""/>
            </v:shape>
            <v:shape id="_x0000_s1051" type="#_x0000_t75" style="position:absolute;left:6722;top:167;width:277;height:423">
              <v:imagedata r:id="rId125" o:title=""/>
            </v:shape>
            <w10:wrap type="topAndBottom" anchorx="page"/>
          </v:group>
        </w:pict>
      </w:r>
      <w:r>
        <w:pict>
          <v:shape id="_x0000_s1049" style="position:absolute;margin-left:475.95pt;margin-top:17.15pt;width:79.5pt;height:8.8pt;z-index:-15711744;mso-wrap-distance-left:0;mso-wrap-distance-right:0;mso-position-horizontal-relative:page;mso-position-vertical-relative:text" coordorigin="9519,343" coordsize="1590,176" o:spt="100" adj="0,,0" path="m9616,384r-17,l9578,445r-10,31l9568,476r-4,-10l9557,445r-20,-61l9519,384r38,107l9578,491r38,-107xm9736,476r-30,l9706,346r-13,l9685,351r-10,3l9663,356r,12l9688,368r,108l9656,476r,15l9736,491r,-15xm9809,472r-6,-6l9788,466r-5,6l9783,488r5,5l9796,493r7,l9809,488r,-16xm9943,418r-3,-33l9931,362r-4,-4l9925,357r,61l9923,445r-5,19l9909,475r-11,4l9886,475r-8,-11l9872,445r-2,-27l9872,391r6,-19l9886,361r12,-3l9909,361r9,11l9923,391r2,27l9925,357r-9,-9l9898,343r-19,5l9865,362r-9,23l9853,418r3,33l9865,475r14,14l9898,493r18,-4l9926,479r5,-4l9940,451r3,-33xm10080,506r-105,l9975,519r105,l10080,506xm10202,475r-47,l10138,477r24,-24l10180,430r11,-22l10195,386r-3,-18l10184,355r-13,-9l10153,343r-13,2l10129,349r-10,7l10110,365r11,10l10129,365r10,-7l10169,358r9,12l10178,387r-4,19l10161,428r-20,24l10111,480r,11l10202,491r,-16xm10332,418r-3,-33l10320,362r-4,-4l10314,357r,61l10312,445r-5,19l10298,475r-11,4l10276,475r-9,-11l10261,445r-2,-27l10261,391r6,-19l10276,361r11,-3l10298,361r9,11l10312,391r2,27l10314,357r-8,-9l10287,343r-19,5l10254,362r-9,23l10242,418r3,33l10254,475r14,14l10287,493r19,-4l10315,479r5,-4l10329,451r3,-33xm10461,475r-47,l10397,477r24,-24l10438,430r12,-22l10454,386r-3,-18l10443,355r-14,-9l10412,343r-13,2l10388,349r-10,7l10369,365r11,10l10388,365r10,-7l10428,358r8,12l10436,387r-3,19l10420,428r-20,24l10370,480r,11l10461,491r,-16xm10591,475r-48,l10527,477r23,-24l10568,430r11,-22l10584,386r-3,-18l10572,355r-13,-9l10541,343r-12,2l10518,349r-10,7l10499,365r10,10l10517,365r10,-7l10557,358r9,12l10566,387r-4,19l10550,428r-21,24l10500,480r,11l10591,491r,-16xm10720,418r-3,-33l10708,362r-4,-4l10703,357r,61l10701,445r-6,19l10686,475r-11,4l10664,475r-9,-11l10650,445r-2,-27l10650,391r5,-19l10664,361r11,-3l10686,361r9,11l10701,391r2,27l10703,357r-9,-9l10675,343r-19,5l10642,362r-9,23l10630,418r3,33l10642,475r14,14l10675,493r19,-4l10704,479r4,-4l10717,451r3,-33xm10849,444r-4,-21l10836,409r-14,-9l10805,398r-9,l10790,400r-6,3l10787,361r55,l10842,346r-71,l10767,414r9,6l10785,414r6,-3l10801,411r12,2l10822,420r6,10l10831,444r-3,14l10822,469r-10,7l10800,478r-17,l10772,471r-8,-9l10755,474r8,7l10773,487r13,5l10801,493r18,-3l10834,480r11,-15l10849,444xm10979,418r-3,-33l10967,362r-4,-4l10962,357r,61l10960,445r-6,19l10945,475r-11,4l10923,475r-9,-11l10908,445r-2,-27l10908,391r6,-19l10923,361r11,-3l10945,361r9,11l10960,391r2,27l10962,357r-9,-9l10934,343r-19,5l10901,362r-9,23l10889,418r3,33l10901,475r14,14l10934,493r19,-4l10962,479r5,-4l10976,451r3,-33xm11108,475r-47,l11045,477r23,-24l11086,430r11,-22l11101,386r-3,-18l11090,355r-13,-9l11059,343r-13,2l11035,349r-9,7l11017,365r10,10l11035,365r10,-7l11075,358r9,12l11084,387r-4,19l11068,428r-21,24l11017,480r,11l11108,491r,-16xe" fillcolor="#231f20" stroked="f">
            <v:stroke joinstyle="round"/>
            <v:formulas/>
            <v:path arrowok="t" o:connecttype="segments"/>
            <w10:wrap type="topAndBottom" anchorx="page"/>
          </v:shape>
        </w:pict>
      </w:r>
      <w:r>
        <w:pict>
          <v:rect id="_x0000_s1048" style="position:absolute;margin-left:561.1pt;margin-top:16.25pt;width:.65pt;height:11.05pt;z-index:-15711232;mso-wrap-distance-left:0;mso-wrap-distance-right:0;mso-position-horizontal-relative:page;mso-position-vertical-relative:text" fillcolor="#231f20" stroked="f">
            <w10:wrap type="topAndBottom" anchorx="page"/>
          </v:rect>
        </w:pict>
      </w:r>
    </w:p>
    <w:p w:rsidR="00C35E0A" w:rsidRDefault="00C35E0A">
      <w:pPr>
        <w:rPr>
          <w:rFonts w:ascii="SimSun"/>
          <w:sz w:val="10"/>
          <w:lang w:eastAsia="zh-TW"/>
        </w:rPr>
        <w:sectPr w:rsidR="00C35E0A">
          <w:footerReference w:type="default" r:id="rId126"/>
          <w:pgSz w:w="12250" w:h="17180"/>
          <w:pgMar w:top="460" w:right="620" w:bottom="280" w:left="620" w:header="0" w:footer="0" w:gutter="0"/>
          <w:cols w:space="720"/>
        </w:sectPr>
      </w:pPr>
    </w:p>
    <w:p w:rsidR="00C35E0A" w:rsidRDefault="003D5378">
      <w:pPr>
        <w:pStyle w:val="a3"/>
        <w:ind w:left="117"/>
        <w:rPr>
          <w:rFonts w:ascii="SimSun"/>
          <w:sz w:val="20"/>
        </w:rPr>
      </w:pPr>
      <w:r>
        <w:rPr>
          <w:rFonts w:ascii="SimSun"/>
          <w:sz w:val="20"/>
        </w:rPr>
      </w:r>
      <w:r>
        <w:rPr>
          <w:rFonts w:ascii="SimSun"/>
          <w:sz w:val="20"/>
        </w:rPr>
        <w:pict>
          <v:shape id="_x0000_s1047" type="#_x0000_t202" style="width:538.6pt;height:89.3pt;mso-left-percent:-10001;mso-top-percent:-10001;mso-position-horizontal:absolute;mso-position-horizontal-relative:char;mso-position-vertical:absolute;mso-position-vertical-relative:line;mso-left-percent:-10001;mso-top-percent:-10001" fillcolor="#c3602e" stroked="f">
            <v:textbox inset="0,0,0,0">
              <w:txbxContent>
                <w:p w:rsidR="00C35E0A" w:rsidRDefault="003D5378">
                  <w:pPr>
                    <w:spacing w:before="32" w:line="699" w:lineRule="exact"/>
                    <w:ind w:left="222" w:right="222"/>
                    <w:jc w:val="center"/>
                    <w:rPr>
                      <w:b/>
                      <w:sz w:val="36"/>
                    </w:rPr>
                  </w:pPr>
                  <w:r>
                    <w:rPr>
                      <w:b/>
                      <w:color w:val="FFFFFF"/>
                      <w:spacing w:val="1"/>
                      <w:w w:val="90"/>
                      <w:sz w:val="36"/>
                    </w:rPr>
                    <w:t>莫德納</w:t>
                  </w:r>
                  <w:r>
                    <w:rPr>
                      <w:b/>
                      <w:color w:val="FFFFFF"/>
                      <w:spacing w:val="1"/>
                      <w:w w:val="90"/>
                      <w:sz w:val="36"/>
                    </w:rPr>
                    <w:t xml:space="preserve"> </w:t>
                  </w:r>
                  <w:r>
                    <w:rPr>
                      <w:b/>
                      <w:color w:val="FFFFFF"/>
                      <w:w w:val="90"/>
                      <w:sz w:val="36"/>
                    </w:rPr>
                    <w:t>(Spikevax)COVID-19</w:t>
                  </w:r>
                  <w:r>
                    <w:rPr>
                      <w:b/>
                      <w:color w:val="FFFFFF"/>
                      <w:spacing w:val="44"/>
                      <w:w w:val="90"/>
                      <w:sz w:val="36"/>
                    </w:rPr>
                    <w:t xml:space="preserve"> </w:t>
                  </w:r>
                  <w:r>
                    <w:rPr>
                      <w:b/>
                      <w:color w:val="FFFFFF"/>
                      <w:spacing w:val="24"/>
                      <w:w w:val="90"/>
                      <w:position w:val="3"/>
                      <w:sz w:val="44"/>
                    </w:rPr>
                    <w:t>雙價</w:t>
                  </w:r>
                  <w:r>
                    <w:rPr>
                      <w:b/>
                      <w:color w:val="FFFFFF"/>
                      <w:spacing w:val="1"/>
                      <w:w w:val="90"/>
                      <w:sz w:val="36"/>
                    </w:rPr>
                    <w:t>疫苗</w:t>
                  </w:r>
                  <w:r>
                    <w:rPr>
                      <w:b/>
                      <w:color w:val="FFFFFF"/>
                      <w:spacing w:val="1"/>
                      <w:w w:val="90"/>
                      <w:sz w:val="36"/>
                    </w:rPr>
                    <w:t xml:space="preserve"> </w:t>
                  </w:r>
                  <w:r>
                    <w:rPr>
                      <w:b/>
                      <w:color w:val="FFFFFF"/>
                      <w:spacing w:val="2"/>
                      <w:w w:val="90"/>
                      <w:position w:val="6"/>
                      <w:sz w:val="36"/>
                    </w:rPr>
                    <w:t xml:space="preserve">( </w:t>
                  </w:r>
                  <w:r>
                    <w:rPr>
                      <w:b/>
                      <w:color w:val="FFFFFF"/>
                      <w:w w:val="90"/>
                      <w:position w:val="2"/>
                      <w:sz w:val="36"/>
                    </w:rPr>
                    <w:t>原病毒株</w:t>
                  </w:r>
                  <w:r>
                    <w:rPr>
                      <w:b/>
                      <w:color w:val="FFFFFF"/>
                      <w:w w:val="90"/>
                      <w:position w:val="2"/>
                      <w:sz w:val="36"/>
                    </w:rPr>
                    <w:t xml:space="preserve"> /Omicron</w:t>
                  </w:r>
                  <w:r>
                    <w:rPr>
                      <w:b/>
                      <w:color w:val="FFFFFF"/>
                      <w:spacing w:val="11"/>
                      <w:w w:val="90"/>
                      <w:position w:val="2"/>
                      <w:sz w:val="36"/>
                    </w:rPr>
                    <w:t xml:space="preserve"> </w:t>
                  </w:r>
                  <w:r>
                    <w:rPr>
                      <w:b/>
                      <w:color w:val="FFFFFF"/>
                      <w:w w:val="90"/>
                      <w:position w:val="2"/>
                      <w:sz w:val="36"/>
                    </w:rPr>
                    <w:t>BA.4/5</w:t>
                  </w:r>
                  <w:r>
                    <w:rPr>
                      <w:b/>
                      <w:color w:val="FFFFFF"/>
                      <w:w w:val="90"/>
                      <w:position w:val="6"/>
                      <w:sz w:val="36"/>
                    </w:rPr>
                    <w:t>)</w:t>
                  </w:r>
                </w:p>
                <w:p w:rsidR="00C35E0A" w:rsidRDefault="003D5378">
                  <w:pPr>
                    <w:spacing w:line="779" w:lineRule="exact"/>
                    <w:ind w:left="222" w:right="222"/>
                    <w:jc w:val="center"/>
                    <w:rPr>
                      <w:b/>
                      <w:sz w:val="40"/>
                    </w:rPr>
                  </w:pPr>
                  <w:r>
                    <w:rPr>
                      <w:b/>
                      <w:color w:val="FFFFFF"/>
                      <w:sz w:val="52"/>
                      <w:u w:val="single" w:color="FFFFFF"/>
                    </w:rPr>
                    <w:t>18</w:t>
                  </w:r>
                  <w:r>
                    <w:rPr>
                      <w:b/>
                      <w:color w:val="FFFFFF"/>
                      <w:spacing w:val="-2"/>
                      <w:sz w:val="52"/>
                      <w:u w:val="single" w:color="FFFFFF"/>
                    </w:rPr>
                    <w:t xml:space="preserve"> </w:t>
                  </w:r>
                  <w:r>
                    <w:rPr>
                      <w:b/>
                      <w:color w:val="FFFFFF"/>
                      <w:spacing w:val="-2"/>
                      <w:sz w:val="52"/>
                      <w:u w:val="single" w:color="FFFFFF"/>
                    </w:rPr>
                    <w:t>歲以上</w:t>
                  </w:r>
                  <w:r>
                    <w:rPr>
                      <w:b/>
                      <w:color w:val="FFFFFF"/>
                      <w:position w:val="1"/>
                      <w:sz w:val="40"/>
                    </w:rPr>
                    <w:t>接種評估及意願書</w:t>
                  </w:r>
                </w:p>
                <w:p w:rsidR="00C35E0A" w:rsidRDefault="003D5378">
                  <w:pPr>
                    <w:spacing w:line="276" w:lineRule="exact"/>
                    <w:ind w:left="6649"/>
                    <w:rPr>
                      <w:b/>
                      <w:sz w:val="20"/>
                    </w:rPr>
                  </w:pPr>
                  <w:r>
                    <w:rPr>
                      <w:b/>
                      <w:color w:val="FFFFFF"/>
                      <w:spacing w:val="-1"/>
                      <w:sz w:val="20"/>
                    </w:rPr>
                    <w:t>衛生福利部疾病管制署</w:t>
                  </w:r>
                  <w:r>
                    <w:rPr>
                      <w:b/>
                      <w:color w:val="FFFFFF"/>
                      <w:spacing w:val="-1"/>
                      <w:sz w:val="20"/>
                    </w:rPr>
                    <w:t xml:space="preserve"> </w:t>
                  </w:r>
                  <w:r>
                    <w:rPr>
                      <w:b/>
                      <w:color w:val="FFFFFF"/>
                      <w:sz w:val="20"/>
                    </w:rPr>
                    <w:t>2022</w:t>
                  </w:r>
                  <w:r>
                    <w:rPr>
                      <w:b/>
                      <w:color w:val="FFFFFF"/>
                      <w:spacing w:val="-3"/>
                      <w:sz w:val="20"/>
                    </w:rPr>
                    <w:t xml:space="preserve"> </w:t>
                  </w:r>
                  <w:r>
                    <w:rPr>
                      <w:b/>
                      <w:color w:val="FFFFFF"/>
                      <w:spacing w:val="-3"/>
                      <w:sz w:val="20"/>
                    </w:rPr>
                    <w:t>年</w:t>
                  </w:r>
                  <w:r>
                    <w:rPr>
                      <w:b/>
                      <w:color w:val="FFFFFF"/>
                      <w:spacing w:val="-3"/>
                      <w:sz w:val="20"/>
                    </w:rPr>
                    <w:t xml:space="preserve"> </w:t>
                  </w:r>
                  <w:r>
                    <w:rPr>
                      <w:b/>
                      <w:color w:val="FFFFFF"/>
                      <w:sz w:val="20"/>
                    </w:rPr>
                    <w:t>11</w:t>
                  </w:r>
                  <w:r>
                    <w:rPr>
                      <w:b/>
                      <w:color w:val="FFFFFF"/>
                      <w:spacing w:val="-2"/>
                      <w:sz w:val="20"/>
                    </w:rPr>
                    <w:t xml:space="preserve"> </w:t>
                  </w:r>
                  <w:r>
                    <w:rPr>
                      <w:b/>
                      <w:color w:val="FFFFFF"/>
                      <w:spacing w:val="-2"/>
                      <w:sz w:val="20"/>
                    </w:rPr>
                    <w:t>月</w:t>
                  </w:r>
                  <w:r>
                    <w:rPr>
                      <w:b/>
                      <w:color w:val="FFFFFF"/>
                      <w:spacing w:val="-2"/>
                      <w:sz w:val="20"/>
                    </w:rPr>
                    <w:t xml:space="preserve"> </w:t>
                  </w:r>
                  <w:r>
                    <w:rPr>
                      <w:b/>
                      <w:color w:val="FFFFFF"/>
                      <w:sz w:val="20"/>
                    </w:rPr>
                    <w:t>10</w:t>
                  </w:r>
                  <w:r>
                    <w:rPr>
                      <w:b/>
                      <w:color w:val="FFFFFF"/>
                      <w:spacing w:val="-1"/>
                      <w:sz w:val="20"/>
                    </w:rPr>
                    <w:t xml:space="preserve"> </w:t>
                  </w:r>
                  <w:r>
                    <w:rPr>
                      <w:b/>
                      <w:color w:val="FFFFFF"/>
                      <w:spacing w:val="-1"/>
                      <w:sz w:val="20"/>
                    </w:rPr>
                    <w:t>日</w:t>
                  </w:r>
                  <w:r>
                    <w:rPr>
                      <w:b/>
                      <w:color w:val="FFFFFF"/>
                      <w:spacing w:val="-1"/>
                      <w:sz w:val="20"/>
                    </w:rPr>
                    <w:t xml:space="preserve"> </w:t>
                  </w:r>
                </w:p>
              </w:txbxContent>
            </v:textbox>
            <w10:wrap type="none"/>
            <w10:anchorlock/>
          </v:shape>
        </w:pict>
      </w:r>
    </w:p>
    <w:p w:rsidR="00C35E0A" w:rsidRDefault="00C35E0A">
      <w:pPr>
        <w:pStyle w:val="a3"/>
        <w:spacing w:before="1"/>
        <w:rPr>
          <w:rFonts w:ascii="SimSun"/>
          <w:sz w:val="26"/>
        </w:rPr>
      </w:pPr>
    </w:p>
    <w:p w:rsidR="00C35E0A" w:rsidRDefault="003D5378">
      <w:pPr>
        <w:spacing w:before="55" w:line="223" w:lineRule="auto"/>
        <w:ind w:left="759" w:right="336"/>
        <w:rPr>
          <w:b/>
          <w:sz w:val="28"/>
          <w:lang w:eastAsia="zh-TW"/>
        </w:rPr>
      </w:pPr>
      <w:r>
        <w:pict>
          <v:group id="_x0000_s1038" style="position:absolute;left:0;text-align:left;margin-left:36.85pt;margin-top:-8pt;width:538.6pt;height:674.65pt;z-index:-16114176;mso-position-horizontal-relative:page" coordorigin="737,-160" coordsize="10772,13493">
            <v:rect id="_x0000_s1046" style="position:absolute;left:968;top:157;width:278;height:278" filled="f" strokecolor="#231f20" strokeweight=".5pt"/>
            <v:line id="_x0000_s1045" style="position:absolute" from="807,9828" to="11469,9828" strokecolor="#c3602e" strokeweight="1pt">
              <v:stroke dashstyle="dot"/>
            </v:line>
            <v:shape id="_x0000_s1044" style="position:absolute;left:747;top:9828;width:10752;height:2" coordorigin="747,9828" coordsize="10752,0" o:spt="100" adj="0,,0" path="m747,9828r,m11499,9828r,e" filled="f" strokecolor="#c3602e" strokeweight="1pt">
              <v:stroke joinstyle="round"/>
              <v:formulas/>
              <v:path arrowok="t" o:connecttype="segments"/>
            </v:shape>
            <v:rect id="_x0000_s1043" style="position:absolute;left:747;top:-150;width:10752;height:13473" filled="f" strokecolor="#c3602e" strokeweight="1pt"/>
            <v:shape id="_x0000_s1042" style="position:absolute;left:968;top:9087;width:1373;height:172" coordorigin="969,9088" coordsize="1373,172" o:spt="100" adj="0,,0" path="m969,9259r171,l1140,9088r-171,l969,9259xm2170,9259r172,l2342,9088r-172,l2170,9259xe" filled="f" strokecolor="#231f20" strokeweight=".5pt">
              <v:stroke joinstyle="round"/>
              <v:formulas/>
              <v:path arrowok="t" o:connecttype="segments"/>
            </v:shape>
            <v:shape id="_x0000_s1041" style="position:absolute;left:963;top:10381;width:227;height:227" coordorigin="964,10382" coordsize="227,227" path="m1077,10382r-113,113l1077,10608r114,-113l1077,10382xe" fillcolor="#231f20" stroked="f">
              <v:path arrowok="t"/>
            </v:shape>
            <v:shape id="_x0000_s1040" style="position:absolute;left:968;top:11032;width:3333;height:172" coordorigin="969,11032" coordsize="3333,172" o:spt="100" adj="0,,0" path="m969,11203r171,l1140,11032r-171,l969,11203xm4130,11203r172,l4302,11032r-172,l4130,11203xe" filled="f" strokecolor="#231f20" strokeweight=".5pt">
              <v:stroke joinstyle="round"/>
              <v:formulas/>
              <v:path arrowok="t" o:connecttype="segments"/>
            </v:shape>
            <v:shape id="_x0000_s1039" style="position:absolute;left:963;top:1684;width:227;height:227" coordorigin="964,1684" coordsize="227,227" path="m1077,1684l964,1797r113,114l1191,1797,1077,1684xe" fillcolor="#231f20" stroked="f">
              <v:path arrowok="t"/>
            </v:shape>
            <w10:wrap anchorx="page"/>
          </v:group>
        </w:pict>
      </w:r>
      <w:r>
        <w:rPr>
          <w:b/>
          <w:color w:val="231F20"/>
          <w:sz w:val="28"/>
          <w:lang w:eastAsia="zh-TW"/>
        </w:rPr>
        <w:t>已詳閱本疫苗接種須知，瞭解其保護力、副作用及禁忌與注意事項，並同意經醫師評估後接種</w:t>
      </w:r>
      <w:r>
        <w:rPr>
          <w:b/>
          <w:color w:val="C3602E"/>
          <w:spacing w:val="-1"/>
          <w:sz w:val="28"/>
          <w:lang w:eastAsia="zh-TW"/>
        </w:rPr>
        <w:t>莫德納雙價疫苗</w:t>
      </w:r>
      <w:r>
        <w:rPr>
          <w:b/>
          <w:color w:val="C3602E"/>
          <w:spacing w:val="-1"/>
          <w:sz w:val="28"/>
          <w:lang w:eastAsia="zh-TW"/>
        </w:rPr>
        <w:t xml:space="preserve"> ( </w:t>
      </w:r>
      <w:r>
        <w:rPr>
          <w:b/>
          <w:color w:val="C3602E"/>
          <w:spacing w:val="-1"/>
          <w:sz w:val="28"/>
          <w:lang w:eastAsia="zh-TW"/>
        </w:rPr>
        <w:t>原病毒株</w:t>
      </w:r>
      <w:r>
        <w:rPr>
          <w:b/>
          <w:color w:val="C3602E"/>
          <w:spacing w:val="-1"/>
          <w:sz w:val="28"/>
          <w:lang w:eastAsia="zh-TW"/>
        </w:rPr>
        <w:t xml:space="preserve"> </w:t>
      </w:r>
      <w:r>
        <w:rPr>
          <w:b/>
          <w:color w:val="C3602E"/>
          <w:sz w:val="28"/>
          <w:lang w:eastAsia="zh-TW"/>
        </w:rPr>
        <w:t>/Omicron BA.4/5)</w:t>
      </w:r>
      <w:r>
        <w:rPr>
          <w:b/>
          <w:color w:val="C3602E"/>
          <w:spacing w:val="-1"/>
          <w:sz w:val="28"/>
          <w:lang w:eastAsia="zh-TW"/>
        </w:rPr>
        <w:t xml:space="preserve"> </w:t>
      </w:r>
      <w:r>
        <w:rPr>
          <w:b/>
          <w:color w:val="C3602E"/>
          <w:spacing w:val="-1"/>
          <w:sz w:val="28"/>
          <w:lang w:eastAsia="zh-TW"/>
        </w:rPr>
        <w:t>追加劑</w:t>
      </w:r>
      <w:r>
        <w:rPr>
          <w:b/>
          <w:color w:val="231F20"/>
          <w:sz w:val="28"/>
          <w:lang w:eastAsia="zh-TW"/>
        </w:rPr>
        <w:t>。</w:t>
      </w:r>
    </w:p>
    <w:p w:rsidR="00C35E0A" w:rsidRDefault="00C35E0A">
      <w:pPr>
        <w:pStyle w:val="a3"/>
        <w:spacing w:before="17"/>
        <w:rPr>
          <w:b/>
          <w:sz w:val="26"/>
          <w:lang w:eastAsia="zh-TW"/>
        </w:rPr>
      </w:pPr>
    </w:p>
    <w:p w:rsidR="00C35E0A" w:rsidRDefault="003D5378">
      <w:pPr>
        <w:spacing w:before="29"/>
        <w:ind w:left="750"/>
        <w:rPr>
          <w:b/>
          <w:sz w:val="28"/>
        </w:rPr>
      </w:pPr>
      <w:r>
        <w:rPr>
          <w:b/>
          <w:color w:val="231F20"/>
          <w:sz w:val="28"/>
        </w:rPr>
        <w:t>接種前自我評估</w:t>
      </w:r>
    </w:p>
    <w:p w:rsidR="00C35E0A" w:rsidRDefault="00C35E0A">
      <w:pPr>
        <w:pStyle w:val="a3"/>
        <w:spacing w:before="11"/>
        <w:rPr>
          <w:b/>
          <w:sz w:val="4"/>
        </w:rPr>
      </w:pPr>
    </w:p>
    <w:tbl>
      <w:tblPr>
        <w:tblStyle w:val="TableNormal"/>
        <w:tblW w:w="0" w:type="auto"/>
        <w:tblInd w:w="3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57"/>
        <w:gridCol w:w="875"/>
        <w:gridCol w:w="875"/>
      </w:tblGrid>
      <w:tr w:rsidR="00C35E0A">
        <w:trPr>
          <w:trHeight w:val="456"/>
        </w:trPr>
        <w:tc>
          <w:tcPr>
            <w:tcW w:w="8557" w:type="dxa"/>
            <w:vMerge w:val="restart"/>
          </w:tcPr>
          <w:p w:rsidR="00C35E0A" w:rsidRDefault="003D5378">
            <w:pPr>
              <w:pStyle w:val="TableParagraph"/>
              <w:spacing w:before="236" w:line="240" w:lineRule="auto"/>
              <w:ind w:left="3661" w:right="3706"/>
              <w:rPr>
                <w:b/>
                <w:sz w:val="24"/>
              </w:rPr>
            </w:pPr>
            <w:r>
              <w:rPr>
                <w:b/>
                <w:color w:val="231F20"/>
                <w:sz w:val="24"/>
              </w:rPr>
              <w:t>評</w:t>
            </w:r>
            <w:r>
              <w:rPr>
                <w:b/>
                <w:color w:val="231F20"/>
                <w:sz w:val="24"/>
              </w:rPr>
              <w:t xml:space="preserve"> </w:t>
            </w:r>
            <w:r>
              <w:rPr>
                <w:b/>
                <w:color w:val="231F20"/>
                <w:sz w:val="24"/>
              </w:rPr>
              <w:t>估</w:t>
            </w:r>
            <w:r>
              <w:rPr>
                <w:b/>
                <w:color w:val="231F20"/>
                <w:sz w:val="24"/>
              </w:rPr>
              <w:t xml:space="preserve"> </w:t>
            </w:r>
            <w:r>
              <w:rPr>
                <w:b/>
                <w:color w:val="231F20"/>
                <w:sz w:val="24"/>
              </w:rPr>
              <w:t>內</w:t>
            </w:r>
            <w:r>
              <w:rPr>
                <w:b/>
                <w:color w:val="231F20"/>
                <w:sz w:val="24"/>
              </w:rPr>
              <w:t xml:space="preserve"> </w:t>
            </w:r>
            <w:r>
              <w:rPr>
                <w:b/>
                <w:color w:val="231F20"/>
                <w:sz w:val="24"/>
              </w:rPr>
              <w:t>容</w:t>
            </w:r>
          </w:p>
        </w:tc>
        <w:tc>
          <w:tcPr>
            <w:tcW w:w="1750" w:type="dxa"/>
            <w:gridSpan w:val="2"/>
          </w:tcPr>
          <w:p w:rsidR="00C35E0A" w:rsidRDefault="003D5378">
            <w:pPr>
              <w:pStyle w:val="TableParagraph"/>
              <w:spacing w:before="3" w:line="434" w:lineRule="exact"/>
              <w:ind w:left="367"/>
              <w:jc w:val="left"/>
              <w:rPr>
                <w:b/>
                <w:sz w:val="24"/>
              </w:rPr>
            </w:pPr>
            <w:r>
              <w:rPr>
                <w:b/>
                <w:color w:val="231F20"/>
                <w:sz w:val="24"/>
              </w:rPr>
              <w:t>評估結果</w:t>
            </w:r>
          </w:p>
        </w:tc>
      </w:tr>
      <w:tr w:rsidR="00C35E0A">
        <w:trPr>
          <w:trHeight w:val="456"/>
        </w:trPr>
        <w:tc>
          <w:tcPr>
            <w:tcW w:w="8557" w:type="dxa"/>
            <w:vMerge/>
            <w:tcBorders>
              <w:top w:val="nil"/>
            </w:tcBorders>
          </w:tcPr>
          <w:p w:rsidR="00C35E0A" w:rsidRDefault="00C35E0A">
            <w:pPr>
              <w:rPr>
                <w:sz w:val="2"/>
                <w:szCs w:val="2"/>
              </w:rPr>
            </w:pPr>
          </w:p>
        </w:tc>
        <w:tc>
          <w:tcPr>
            <w:tcW w:w="875" w:type="dxa"/>
          </w:tcPr>
          <w:p w:rsidR="00C35E0A" w:rsidRDefault="003D5378">
            <w:pPr>
              <w:pStyle w:val="TableParagraph"/>
              <w:spacing w:before="3" w:line="434" w:lineRule="exact"/>
              <w:ind w:right="43"/>
              <w:rPr>
                <w:b/>
                <w:sz w:val="24"/>
              </w:rPr>
            </w:pPr>
            <w:r>
              <w:rPr>
                <w:b/>
                <w:color w:val="231F20"/>
                <w:sz w:val="24"/>
              </w:rPr>
              <w:t>是</w:t>
            </w:r>
          </w:p>
        </w:tc>
        <w:tc>
          <w:tcPr>
            <w:tcW w:w="875" w:type="dxa"/>
          </w:tcPr>
          <w:p w:rsidR="00C35E0A" w:rsidRDefault="003D5378">
            <w:pPr>
              <w:pStyle w:val="TableParagraph"/>
              <w:spacing w:before="3" w:line="434" w:lineRule="exact"/>
              <w:ind w:right="43"/>
              <w:rPr>
                <w:b/>
                <w:sz w:val="24"/>
              </w:rPr>
            </w:pPr>
            <w:r>
              <w:rPr>
                <w:b/>
                <w:color w:val="231F20"/>
                <w:sz w:val="24"/>
              </w:rPr>
              <w:t>否</w:t>
            </w:r>
          </w:p>
        </w:tc>
      </w:tr>
      <w:tr w:rsidR="00C35E0A">
        <w:trPr>
          <w:trHeight w:val="556"/>
        </w:trPr>
        <w:tc>
          <w:tcPr>
            <w:tcW w:w="8557" w:type="dxa"/>
          </w:tcPr>
          <w:p w:rsidR="00C35E0A" w:rsidRDefault="003D5378">
            <w:pPr>
              <w:pStyle w:val="TableParagraph"/>
              <w:spacing w:before="53" w:line="240" w:lineRule="auto"/>
              <w:ind w:left="113"/>
              <w:jc w:val="left"/>
              <w:rPr>
                <w:b/>
                <w:sz w:val="24"/>
                <w:lang w:eastAsia="zh-TW"/>
              </w:rPr>
            </w:pPr>
            <w:r>
              <w:rPr>
                <w:b/>
                <w:color w:val="231F20"/>
                <w:sz w:val="24"/>
                <w:lang w:eastAsia="zh-TW"/>
              </w:rPr>
              <w:t xml:space="preserve">1. </w:t>
            </w:r>
            <w:r>
              <w:rPr>
                <w:b/>
                <w:color w:val="231F20"/>
                <w:sz w:val="24"/>
                <w:lang w:eastAsia="zh-TW"/>
              </w:rPr>
              <w:t>過去注射疫苗或藥物是否有嚴重過敏反應史。</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6"/>
        </w:trPr>
        <w:tc>
          <w:tcPr>
            <w:tcW w:w="8557" w:type="dxa"/>
          </w:tcPr>
          <w:p w:rsidR="00C35E0A" w:rsidRDefault="003D5378">
            <w:pPr>
              <w:pStyle w:val="TableParagraph"/>
              <w:spacing w:before="53" w:line="240" w:lineRule="auto"/>
              <w:ind w:left="113"/>
              <w:jc w:val="left"/>
              <w:rPr>
                <w:b/>
                <w:sz w:val="24"/>
                <w:lang w:eastAsia="zh-TW"/>
              </w:rPr>
            </w:pPr>
            <w:r>
              <w:rPr>
                <w:b/>
                <w:color w:val="231F20"/>
                <w:sz w:val="24"/>
                <w:lang w:eastAsia="zh-TW"/>
              </w:rPr>
              <w:t>2.</w:t>
            </w:r>
            <w:r>
              <w:rPr>
                <w:b/>
                <w:color w:val="231F20"/>
                <w:spacing w:val="-1"/>
                <w:sz w:val="24"/>
                <w:lang w:eastAsia="zh-TW"/>
              </w:rPr>
              <w:t xml:space="preserve"> </w:t>
            </w:r>
            <w:r>
              <w:rPr>
                <w:b/>
                <w:color w:val="231F20"/>
                <w:spacing w:val="-1"/>
                <w:sz w:val="24"/>
                <w:lang w:eastAsia="zh-TW"/>
              </w:rPr>
              <w:t>現在身體有無不適病徵</w:t>
            </w:r>
            <w:r>
              <w:rPr>
                <w:b/>
                <w:color w:val="231F20"/>
                <w:spacing w:val="-1"/>
                <w:sz w:val="24"/>
                <w:lang w:eastAsia="zh-TW"/>
              </w:rPr>
              <w:t xml:space="preserve"> ( </w:t>
            </w:r>
            <w:r>
              <w:rPr>
                <w:b/>
                <w:color w:val="231F20"/>
                <w:spacing w:val="-1"/>
                <w:sz w:val="24"/>
                <w:lang w:eastAsia="zh-TW"/>
              </w:rPr>
              <w:t>如發燒</w:t>
            </w:r>
            <w:r>
              <w:rPr>
                <w:b/>
                <w:color w:val="231F20"/>
                <w:spacing w:val="-1"/>
                <w:sz w:val="24"/>
                <w:lang w:eastAsia="zh-TW"/>
              </w:rPr>
              <w:t xml:space="preserve"> </w:t>
            </w:r>
            <w:r>
              <w:rPr>
                <w:b/>
                <w:color w:val="231F20"/>
                <w:sz w:val="24"/>
                <w:lang w:eastAsia="zh-TW"/>
              </w:rPr>
              <w:t>38℃</w:t>
            </w:r>
            <w:r>
              <w:rPr>
                <w:b/>
                <w:color w:val="231F20"/>
                <w:spacing w:val="-1"/>
                <w:sz w:val="24"/>
                <w:lang w:eastAsia="zh-TW"/>
              </w:rPr>
              <w:t>、嘔吐、呼吸困難等</w:t>
            </w:r>
            <w:r>
              <w:rPr>
                <w:b/>
                <w:color w:val="231F20"/>
                <w:spacing w:val="-1"/>
                <w:sz w:val="24"/>
                <w:lang w:eastAsia="zh-TW"/>
              </w:rPr>
              <w:t xml:space="preserve"> )</w:t>
            </w:r>
            <w:r>
              <w:rPr>
                <w:b/>
                <w:color w:val="231F20"/>
                <w:spacing w:val="-1"/>
                <w:sz w:val="24"/>
                <w:lang w:eastAsia="zh-TW"/>
              </w:rPr>
              <w:t>。</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6"/>
        </w:trPr>
        <w:tc>
          <w:tcPr>
            <w:tcW w:w="8557" w:type="dxa"/>
          </w:tcPr>
          <w:p w:rsidR="00C35E0A" w:rsidRDefault="003D5378">
            <w:pPr>
              <w:pStyle w:val="TableParagraph"/>
              <w:spacing w:before="53" w:line="240" w:lineRule="auto"/>
              <w:ind w:left="113"/>
              <w:jc w:val="left"/>
              <w:rPr>
                <w:b/>
                <w:sz w:val="24"/>
                <w:lang w:eastAsia="zh-TW"/>
              </w:rPr>
            </w:pPr>
            <w:r>
              <w:rPr>
                <w:b/>
                <w:color w:val="231F20"/>
                <w:sz w:val="24"/>
                <w:lang w:eastAsia="zh-TW"/>
              </w:rPr>
              <w:t xml:space="preserve">3. </w:t>
            </w:r>
            <w:r>
              <w:rPr>
                <w:b/>
                <w:color w:val="231F20"/>
                <w:sz w:val="24"/>
                <w:lang w:eastAsia="zh-TW"/>
              </w:rPr>
              <w:t>是否為免疫低下者，包括接受免疫抑制劑治療者。</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6"/>
        </w:trPr>
        <w:tc>
          <w:tcPr>
            <w:tcW w:w="8557" w:type="dxa"/>
          </w:tcPr>
          <w:p w:rsidR="00C35E0A" w:rsidRDefault="003D5378">
            <w:pPr>
              <w:pStyle w:val="TableParagraph"/>
              <w:spacing w:before="53" w:line="240" w:lineRule="auto"/>
              <w:ind w:left="113"/>
              <w:jc w:val="left"/>
              <w:rPr>
                <w:b/>
                <w:sz w:val="24"/>
                <w:lang w:eastAsia="zh-TW"/>
              </w:rPr>
            </w:pPr>
            <w:r>
              <w:rPr>
                <w:b/>
                <w:color w:val="231F20"/>
                <w:sz w:val="24"/>
                <w:lang w:eastAsia="zh-TW"/>
              </w:rPr>
              <w:t xml:space="preserve">4. </w:t>
            </w:r>
            <w:r>
              <w:rPr>
                <w:b/>
                <w:color w:val="231F20"/>
                <w:sz w:val="24"/>
                <w:lang w:eastAsia="zh-TW"/>
              </w:rPr>
              <w:t>目前是否懷孕。</w:t>
            </w:r>
            <w:r>
              <w:rPr>
                <w:b/>
                <w:color w:val="58595B"/>
                <w:sz w:val="24"/>
                <w:lang w:eastAsia="zh-TW"/>
              </w:rPr>
              <w:t xml:space="preserve">( </w:t>
            </w:r>
            <w:r>
              <w:rPr>
                <w:b/>
                <w:color w:val="58595B"/>
                <w:sz w:val="24"/>
                <w:lang w:eastAsia="zh-TW"/>
              </w:rPr>
              <w:t>請參考接種須知之注意事項</w:t>
            </w:r>
            <w:r>
              <w:rPr>
                <w:b/>
                <w:color w:val="58595B"/>
                <w:sz w:val="24"/>
                <w:lang w:eastAsia="zh-TW"/>
              </w:rPr>
              <w:t xml:space="preserve"> )</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6"/>
        </w:trPr>
        <w:tc>
          <w:tcPr>
            <w:tcW w:w="10307" w:type="dxa"/>
            <w:gridSpan w:val="3"/>
          </w:tcPr>
          <w:p w:rsidR="00C35E0A" w:rsidRDefault="003D5378">
            <w:pPr>
              <w:pStyle w:val="TableParagraph"/>
              <w:tabs>
                <w:tab w:val="left" w:pos="1817"/>
              </w:tabs>
              <w:spacing w:before="53" w:line="240" w:lineRule="auto"/>
              <w:ind w:left="113"/>
              <w:jc w:val="left"/>
              <w:rPr>
                <w:b/>
                <w:sz w:val="24"/>
              </w:rPr>
            </w:pPr>
            <w:r>
              <w:rPr>
                <w:b/>
                <w:color w:val="231F20"/>
                <w:sz w:val="24"/>
              </w:rPr>
              <w:t xml:space="preserve">5. </w:t>
            </w:r>
            <w:r>
              <w:rPr>
                <w:b/>
                <w:color w:val="231F20"/>
                <w:sz w:val="24"/>
              </w:rPr>
              <w:t>體溫：</w:t>
            </w:r>
            <w:r>
              <w:rPr>
                <w:b/>
                <w:color w:val="231F20"/>
                <w:sz w:val="24"/>
              </w:rPr>
              <w:tab/>
              <w:t>℃</w:t>
            </w:r>
          </w:p>
        </w:tc>
      </w:tr>
    </w:tbl>
    <w:p w:rsidR="00C35E0A" w:rsidRDefault="00C35E0A">
      <w:pPr>
        <w:pStyle w:val="a3"/>
        <w:spacing w:before="5"/>
        <w:rPr>
          <w:b/>
          <w:sz w:val="29"/>
        </w:rPr>
      </w:pPr>
    </w:p>
    <w:p w:rsidR="00C35E0A" w:rsidRDefault="003D5378">
      <w:pPr>
        <w:pStyle w:val="2"/>
        <w:tabs>
          <w:tab w:val="left" w:pos="2923"/>
          <w:tab w:val="left" w:pos="3403"/>
          <w:tab w:val="left" w:pos="4183"/>
          <w:tab w:val="left" w:pos="4423"/>
          <w:tab w:val="left" w:pos="4543"/>
          <w:tab w:val="left" w:pos="4723"/>
          <w:tab w:val="left" w:pos="5143"/>
          <w:tab w:val="left" w:pos="5623"/>
          <w:tab w:val="left" w:pos="6583"/>
          <w:tab w:val="left" w:pos="10655"/>
        </w:tabs>
        <w:spacing w:line="336" w:lineRule="auto"/>
        <w:ind w:right="339"/>
        <w:jc w:val="both"/>
        <w:rPr>
          <w:rFonts w:ascii="Times New Roman" w:eastAsia="Times New Roman"/>
          <w:b w:val="0"/>
          <w:lang w:eastAsia="zh-TW"/>
        </w:rPr>
      </w:pPr>
      <w:r>
        <w:rPr>
          <w:color w:val="231F20"/>
          <w:lang w:eastAsia="zh-TW"/>
        </w:rPr>
        <w:t>被接種者姓名：</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lang w:eastAsia="zh-TW"/>
        </w:rPr>
        <w:tab/>
      </w:r>
      <w:r>
        <w:rPr>
          <w:rFonts w:ascii="Times New Roman" w:eastAsia="Times New Roman"/>
          <w:color w:val="231F20"/>
          <w:lang w:eastAsia="zh-TW"/>
        </w:rPr>
        <w:tab/>
      </w:r>
      <w:r>
        <w:rPr>
          <w:rFonts w:ascii="Times New Roman" w:eastAsia="Times New Roman"/>
          <w:color w:val="231F20"/>
          <w:lang w:eastAsia="zh-TW"/>
        </w:rPr>
        <w:tab/>
      </w:r>
      <w:r>
        <w:rPr>
          <w:color w:val="231F20"/>
          <w:lang w:eastAsia="zh-TW"/>
        </w:rPr>
        <w:t>身分證</w:t>
      </w:r>
      <w:r>
        <w:rPr>
          <w:color w:val="231F20"/>
          <w:lang w:eastAsia="zh-TW"/>
        </w:rPr>
        <w:t xml:space="preserve"> / </w:t>
      </w:r>
      <w:r>
        <w:rPr>
          <w:color w:val="231F20"/>
          <w:lang w:eastAsia="zh-TW"/>
        </w:rPr>
        <w:t>居留證</w:t>
      </w:r>
      <w:r>
        <w:rPr>
          <w:color w:val="231F20"/>
          <w:lang w:eastAsia="zh-TW"/>
        </w:rPr>
        <w:t xml:space="preserve"> / </w:t>
      </w:r>
      <w:r>
        <w:rPr>
          <w:color w:val="231F20"/>
          <w:lang w:eastAsia="zh-TW"/>
        </w:rPr>
        <w:t>護照字號：</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r>
        <w:rPr>
          <w:b w:val="0"/>
          <w:color w:val="231F20"/>
          <w:u w:val="single" w:color="231F20"/>
          <w:lang w:eastAsia="zh-TW"/>
        </w:rPr>
        <w:t xml:space="preserve"> </w:t>
      </w:r>
      <w:r>
        <w:rPr>
          <w:color w:val="231F20"/>
          <w:lang w:eastAsia="zh-TW"/>
        </w:rPr>
        <w:t>出生日期：（西元）</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color w:val="231F20"/>
          <w:lang w:eastAsia="zh-TW"/>
        </w:rPr>
        <w:t>年</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color w:val="231F20"/>
          <w:lang w:eastAsia="zh-TW"/>
        </w:rPr>
        <w:t>月</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color w:val="231F20"/>
          <w:lang w:eastAsia="zh-TW"/>
        </w:rPr>
        <w:t>日</w:t>
      </w:r>
      <w:r>
        <w:rPr>
          <w:color w:val="231F20"/>
          <w:lang w:eastAsia="zh-TW"/>
        </w:rPr>
        <w:tab/>
      </w:r>
      <w:r>
        <w:rPr>
          <w:color w:val="231F20"/>
          <w:lang w:eastAsia="zh-TW"/>
        </w:rPr>
        <w:t>聯絡電話：</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r>
        <w:rPr>
          <w:rFonts w:ascii="Times New Roman" w:eastAsia="Times New Roman"/>
          <w:b w:val="0"/>
          <w:color w:val="231F20"/>
          <w:w w:val="9"/>
          <w:u w:val="single" w:color="231F20"/>
          <w:lang w:eastAsia="zh-TW"/>
        </w:rPr>
        <w:t xml:space="preserve"> </w:t>
      </w:r>
      <w:r>
        <w:rPr>
          <w:color w:val="231F20"/>
          <w:lang w:eastAsia="zh-TW"/>
        </w:rPr>
        <w:t>居住地址：</w:t>
      </w:r>
      <w:r>
        <w:rPr>
          <w:rFonts w:ascii="Times New Roman" w:eastAsia="Times New Roman"/>
          <w:color w:val="231F20"/>
          <w:u w:val="single" w:color="231F20"/>
          <w:lang w:eastAsia="zh-TW"/>
        </w:rPr>
        <w:tab/>
      </w:r>
      <w:r>
        <w:rPr>
          <w:color w:val="231F20"/>
          <w:lang w:eastAsia="zh-TW"/>
        </w:rPr>
        <w:t>縣市</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color w:val="231F20"/>
          <w:lang w:eastAsia="zh-TW"/>
        </w:rPr>
        <w:t>鄉鎮市區</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r>
        <w:rPr>
          <w:rFonts w:ascii="Times New Roman" w:eastAsia="Times New Roman"/>
          <w:b w:val="0"/>
          <w:color w:val="231F20"/>
          <w:u w:val="single" w:color="231F20"/>
          <w:lang w:eastAsia="zh-TW"/>
        </w:rPr>
        <w:tab/>
      </w:r>
      <w:r>
        <w:rPr>
          <w:b w:val="0"/>
          <w:color w:val="231F20"/>
          <w:u w:val="single" w:color="231F20"/>
          <w:lang w:eastAsia="zh-TW"/>
        </w:rPr>
        <w:t xml:space="preserve"> </w:t>
      </w:r>
      <w:r>
        <w:rPr>
          <w:color w:val="231F20"/>
          <w:lang w:eastAsia="zh-TW"/>
        </w:rPr>
        <w:t>立意願書人：</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color w:val="231F20"/>
          <w:lang w:eastAsia="zh-TW"/>
        </w:rPr>
        <w:t>身分證</w:t>
      </w:r>
      <w:r>
        <w:rPr>
          <w:color w:val="231F20"/>
          <w:lang w:eastAsia="zh-TW"/>
        </w:rPr>
        <w:t xml:space="preserve"> / </w:t>
      </w:r>
      <w:r>
        <w:rPr>
          <w:color w:val="231F20"/>
          <w:lang w:eastAsia="zh-TW"/>
        </w:rPr>
        <w:t>居留證</w:t>
      </w:r>
      <w:r>
        <w:rPr>
          <w:color w:val="231F20"/>
          <w:lang w:eastAsia="zh-TW"/>
        </w:rPr>
        <w:t xml:space="preserve"> / </w:t>
      </w:r>
      <w:r>
        <w:rPr>
          <w:color w:val="231F20"/>
          <w:lang w:eastAsia="zh-TW"/>
        </w:rPr>
        <w:t>護照字號：</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r>
        <w:rPr>
          <w:rFonts w:ascii="Times New Roman" w:eastAsia="Times New Roman"/>
          <w:b w:val="0"/>
          <w:color w:val="231F20"/>
          <w:w w:val="9"/>
          <w:u w:val="single" w:color="231F20"/>
          <w:lang w:eastAsia="zh-TW"/>
        </w:rPr>
        <w:t xml:space="preserve"> </w:t>
      </w:r>
    </w:p>
    <w:p w:rsidR="00C35E0A" w:rsidRDefault="003D5378">
      <w:pPr>
        <w:tabs>
          <w:tab w:val="left" w:pos="1786"/>
          <w:tab w:val="left" w:pos="7546"/>
        </w:tabs>
        <w:spacing w:before="9"/>
        <w:ind w:left="585"/>
        <w:jc w:val="both"/>
        <w:rPr>
          <w:rFonts w:ascii="Times New Roman" w:eastAsia="Times New Roman"/>
          <w:sz w:val="24"/>
          <w:lang w:eastAsia="zh-TW"/>
        </w:rPr>
      </w:pPr>
      <w:r>
        <w:rPr>
          <w:b/>
          <w:color w:val="231F20"/>
          <w:sz w:val="24"/>
          <w:lang w:eastAsia="zh-TW"/>
        </w:rPr>
        <w:t>本人</w:t>
      </w:r>
      <w:r>
        <w:rPr>
          <w:b/>
          <w:color w:val="231F20"/>
          <w:sz w:val="24"/>
          <w:lang w:eastAsia="zh-TW"/>
        </w:rPr>
        <w:tab/>
      </w:r>
      <w:r>
        <w:rPr>
          <w:b/>
          <w:color w:val="231F20"/>
          <w:sz w:val="24"/>
          <w:lang w:eastAsia="zh-TW"/>
        </w:rPr>
        <w:t>關係人：被接種者之</w:t>
      </w:r>
      <w:r>
        <w:rPr>
          <w:rFonts w:ascii="Times New Roman" w:eastAsia="Times New Roman"/>
          <w:color w:val="231F20"/>
          <w:sz w:val="24"/>
          <w:u w:val="single" w:color="231F20"/>
          <w:lang w:eastAsia="zh-TW"/>
        </w:rPr>
        <w:t xml:space="preserve"> </w:t>
      </w:r>
      <w:r>
        <w:rPr>
          <w:rFonts w:ascii="Times New Roman" w:eastAsia="Times New Roman"/>
          <w:color w:val="231F20"/>
          <w:sz w:val="24"/>
          <w:u w:val="single" w:color="231F20"/>
          <w:lang w:eastAsia="zh-TW"/>
        </w:rPr>
        <w:tab/>
      </w:r>
    </w:p>
    <w:p w:rsidR="00C35E0A" w:rsidRDefault="00C35E0A">
      <w:pPr>
        <w:pStyle w:val="a3"/>
        <w:rPr>
          <w:rFonts w:ascii="Times New Roman"/>
          <w:sz w:val="20"/>
          <w:lang w:eastAsia="zh-TW"/>
        </w:rPr>
      </w:pPr>
    </w:p>
    <w:p w:rsidR="00C35E0A" w:rsidRDefault="00C35E0A">
      <w:pPr>
        <w:pStyle w:val="a3"/>
        <w:rPr>
          <w:rFonts w:ascii="Times New Roman"/>
          <w:sz w:val="20"/>
          <w:lang w:eastAsia="zh-TW"/>
        </w:rPr>
      </w:pPr>
    </w:p>
    <w:p w:rsidR="00C35E0A" w:rsidRDefault="00C35E0A">
      <w:pPr>
        <w:pStyle w:val="a3"/>
        <w:rPr>
          <w:rFonts w:ascii="Times New Roman"/>
          <w:sz w:val="20"/>
          <w:lang w:eastAsia="zh-TW"/>
        </w:rPr>
      </w:pPr>
    </w:p>
    <w:p w:rsidR="00C35E0A" w:rsidRDefault="003D5378">
      <w:pPr>
        <w:spacing w:before="170"/>
        <w:ind w:left="810"/>
        <w:rPr>
          <w:b/>
          <w:sz w:val="28"/>
          <w:lang w:eastAsia="zh-TW"/>
        </w:rPr>
      </w:pPr>
      <w:r>
        <w:rPr>
          <w:b/>
          <w:color w:val="231F20"/>
          <w:sz w:val="28"/>
          <w:lang w:eastAsia="zh-TW"/>
        </w:rPr>
        <w:t>醫師評估</w:t>
      </w:r>
    </w:p>
    <w:p w:rsidR="00C35E0A" w:rsidRDefault="003D5378">
      <w:pPr>
        <w:pStyle w:val="2"/>
        <w:tabs>
          <w:tab w:val="left" w:pos="2383"/>
          <w:tab w:val="left" w:pos="3463"/>
          <w:tab w:val="left" w:pos="3806"/>
          <w:tab w:val="left" w:pos="4543"/>
          <w:tab w:val="left" w:pos="10661"/>
        </w:tabs>
        <w:spacing w:before="142" w:line="348" w:lineRule="auto"/>
        <w:ind w:right="341" w:firstLine="301"/>
        <w:rPr>
          <w:lang w:eastAsia="zh-TW"/>
        </w:rPr>
      </w:pPr>
      <w:r>
        <w:rPr>
          <w:color w:val="231F20"/>
          <w:lang w:eastAsia="zh-TW"/>
        </w:rPr>
        <w:t>適合接種</w:t>
      </w:r>
      <w:r>
        <w:rPr>
          <w:color w:val="231F20"/>
          <w:lang w:eastAsia="zh-TW"/>
        </w:rPr>
        <w:tab/>
      </w:r>
      <w:r>
        <w:rPr>
          <w:color w:val="231F20"/>
          <w:lang w:eastAsia="zh-TW"/>
        </w:rPr>
        <w:tab/>
      </w:r>
      <w:r>
        <w:rPr>
          <w:color w:val="231F20"/>
          <w:lang w:eastAsia="zh-TW"/>
        </w:rPr>
        <w:tab/>
      </w:r>
      <w:r>
        <w:rPr>
          <w:color w:val="231F20"/>
          <w:lang w:eastAsia="zh-TW"/>
        </w:rPr>
        <w:t>不適宜接種；原因</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r>
        <w:rPr>
          <w:b w:val="0"/>
          <w:color w:val="231F20"/>
          <w:u w:val="single" w:color="231F20"/>
          <w:lang w:eastAsia="zh-TW"/>
        </w:rPr>
        <w:t xml:space="preserve"> </w:t>
      </w:r>
      <w:r>
        <w:rPr>
          <w:color w:val="231F20"/>
          <w:lang w:eastAsia="zh-TW"/>
        </w:rPr>
        <w:t>評估日期：</w:t>
      </w:r>
      <w:r>
        <w:rPr>
          <w:rFonts w:ascii="Times New Roman" w:eastAsia="Times New Roman"/>
          <w:color w:val="231F20"/>
          <w:u w:val="single" w:color="231F20"/>
          <w:lang w:eastAsia="zh-TW"/>
        </w:rPr>
        <w:tab/>
      </w:r>
      <w:r>
        <w:rPr>
          <w:color w:val="231F20"/>
          <w:lang w:eastAsia="zh-TW"/>
        </w:rPr>
        <w:t>年</w:t>
      </w:r>
      <w:r>
        <w:rPr>
          <w:rFonts w:ascii="Times New Roman" w:eastAsia="Times New Roman"/>
          <w:color w:val="231F20"/>
          <w:u w:val="single" w:color="231F20"/>
          <w:lang w:eastAsia="zh-TW"/>
        </w:rPr>
        <w:tab/>
      </w:r>
      <w:r>
        <w:rPr>
          <w:color w:val="231F20"/>
          <w:lang w:eastAsia="zh-TW"/>
        </w:rPr>
        <w:t>月</w:t>
      </w:r>
      <w:r>
        <w:rPr>
          <w:rFonts w:ascii="Times New Roman" w:eastAsia="Times New Roman"/>
          <w:color w:val="231F20"/>
          <w:u w:val="single" w:color="231F20"/>
          <w:lang w:eastAsia="zh-TW"/>
        </w:rPr>
        <w:tab/>
      </w:r>
      <w:r>
        <w:rPr>
          <w:rFonts w:ascii="Times New Roman" w:eastAsia="Times New Roman"/>
          <w:color w:val="231F20"/>
          <w:u w:val="single" w:color="231F20"/>
          <w:lang w:eastAsia="zh-TW"/>
        </w:rPr>
        <w:tab/>
      </w:r>
      <w:r>
        <w:rPr>
          <w:color w:val="231F20"/>
          <w:lang w:eastAsia="zh-TW"/>
        </w:rPr>
        <w:t>日</w:t>
      </w:r>
    </w:p>
    <w:p w:rsidR="00C35E0A" w:rsidRDefault="003D5378">
      <w:pPr>
        <w:tabs>
          <w:tab w:val="left" w:pos="5683"/>
          <w:tab w:val="left" w:pos="10649"/>
        </w:tabs>
        <w:spacing w:before="1"/>
        <w:ind w:left="343"/>
        <w:rPr>
          <w:rFonts w:ascii="Times New Roman" w:eastAsia="Times New Roman"/>
          <w:sz w:val="24"/>
          <w:lang w:eastAsia="zh-TW"/>
        </w:rPr>
      </w:pPr>
      <w:r>
        <w:rPr>
          <w:b/>
          <w:color w:val="231F20"/>
          <w:sz w:val="24"/>
          <w:lang w:eastAsia="zh-TW"/>
        </w:rPr>
        <w:t>醫療院所十碼代碼：</w:t>
      </w:r>
      <w:r>
        <w:rPr>
          <w:rFonts w:ascii="Times New Roman" w:eastAsia="Times New Roman"/>
          <w:b/>
          <w:color w:val="231F20"/>
          <w:sz w:val="24"/>
          <w:u w:val="single" w:color="231F20"/>
          <w:lang w:eastAsia="zh-TW"/>
        </w:rPr>
        <w:tab/>
      </w:r>
      <w:r>
        <w:rPr>
          <w:b/>
          <w:color w:val="231F20"/>
          <w:spacing w:val="-1"/>
          <w:sz w:val="24"/>
          <w:lang w:eastAsia="zh-TW"/>
        </w:rPr>
        <w:t>醫</w:t>
      </w:r>
      <w:r>
        <w:rPr>
          <w:b/>
          <w:color w:val="231F20"/>
          <w:sz w:val="24"/>
          <w:lang w:eastAsia="zh-TW"/>
        </w:rPr>
        <w:t>師簽章：</w:t>
      </w:r>
      <w:r>
        <w:rPr>
          <w:rFonts w:ascii="Times New Roman" w:eastAsia="Times New Roman"/>
          <w:color w:val="231F20"/>
          <w:sz w:val="24"/>
          <w:u w:val="single" w:color="231F20"/>
          <w:lang w:eastAsia="zh-TW"/>
        </w:rPr>
        <w:t xml:space="preserve"> </w:t>
      </w:r>
      <w:r>
        <w:rPr>
          <w:rFonts w:ascii="Times New Roman" w:eastAsia="Times New Roman"/>
          <w:color w:val="231F20"/>
          <w:sz w:val="24"/>
          <w:u w:val="single" w:color="231F20"/>
          <w:lang w:eastAsia="zh-TW"/>
        </w:rPr>
        <w:tab/>
      </w:r>
    </w:p>
    <w:p w:rsidR="00C35E0A" w:rsidRDefault="00C35E0A">
      <w:pPr>
        <w:rPr>
          <w:rFonts w:ascii="Times New Roman" w:eastAsia="Times New Roman"/>
          <w:sz w:val="24"/>
          <w:lang w:eastAsia="zh-TW"/>
        </w:rPr>
        <w:sectPr w:rsidR="00C35E0A">
          <w:footerReference w:type="default" r:id="rId127"/>
          <w:pgSz w:w="12250" w:h="17180"/>
          <w:pgMar w:top="940" w:right="620" w:bottom="280" w:left="620" w:header="0" w:footer="0" w:gutter="0"/>
          <w:cols w:space="720"/>
        </w:sectPr>
      </w:pPr>
    </w:p>
    <w:p w:rsidR="00C35E0A" w:rsidRDefault="003D5378">
      <w:pPr>
        <w:pStyle w:val="a3"/>
        <w:ind w:left="117"/>
        <w:rPr>
          <w:rFonts w:ascii="Times New Roman"/>
          <w:sz w:val="20"/>
        </w:rPr>
      </w:pPr>
      <w:r>
        <w:rPr>
          <w:rFonts w:ascii="Times New Roman"/>
          <w:sz w:val="20"/>
        </w:rPr>
      </w:r>
      <w:r>
        <w:rPr>
          <w:rFonts w:ascii="Times New Roman"/>
          <w:sz w:val="20"/>
        </w:rPr>
        <w:pict>
          <v:shape id="_x0000_s1037" type="#_x0000_t202" style="width:538.6pt;height:89.3pt;mso-left-percent:-10001;mso-top-percent:-10001;mso-position-horizontal:absolute;mso-position-horizontal-relative:char;mso-position-vertical:absolute;mso-position-vertical-relative:line;mso-left-percent:-10001;mso-top-percent:-10001" fillcolor="#c3602e" stroked="f">
            <v:textbox inset="0,0,0,0">
              <w:txbxContent>
                <w:p w:rsidR="00C35E0A" w:rsidRDefault="003D5378">
                  <w:pPr>
                    <w:spacing w:before="32" w:line="699" w:lineRule="exact"/>
                    <w:ind w:left="222" w:right="222"/>
                    <w:jc w:val="center"/>
                    <w:rPr>
                      <w:b/>
                      <w:sz w:val="36"/>
                    </w:rPr>
                  </w:pPr>
                  <w:r>
                    <w:rPr>
                      <w:b/>
                      <w:color w:val="FFFFFF"/>
                      <w:spacing w:val="1"/>
                      <w:w w:val="90"/>
                      <w:sz w:val="36"/>
                    </w:rPr>
                    <w:t>莫德納</w:t>
                  </w:r>
                  <w:r>
                    <w:rPr>
                      <w:b/>
                      <w:color w:val="FFFFFF"/>
                      <w:spacing w:val="1"/>
                      <w:w w:val="90"/>
                      <w:sz w:val="36"/>
                    </w:rPr>
                    <w:t xml:space="preserve"> </w:t>
                  </w:r>
                  <w:r>
                    <w:rPr>
                      <w:b/>
                      <w:color w:val="FFFFFF"/>
                      <w:w w:val="90"/>
                      <w:sz w:val="36"/>
                    </w:rPr>
                    <w:t>(Spikevax)COVID-19</w:t>
                  </w:r>
                  <w:r>
                    <w:rPr>
                      <w:b/>
                      <w:color w:val="FFFFFF"/>
                      <w:spacing w:val="44"/>
                      <w:w w:val="90"/>
                      <w:sz w:val="36"/>
                    </w:rPr>
                    <w:t xml:space="preserve"> </w:t>
                  </w:r>
                  <w:r>
                    <w:rPr>
                      <w:b/>
                      <w:color w:val="FFFFFF"/>
                      <w:spacing w:val="24"/>
                      <w:w w:val="90"/>
                      <w:position w:val="3"/>
                      <w:sz w:val="44"/>
                    </w:rPr>
                    <w:t>雙價</w:t>
                  </w:r>
                  <w:r>
                    <w:rPr>
                      <w:b/>
                      <w:color w:val="FFFFFF"/>
                      <w:spacing w:val="1"/>
                      <w:w w:val="90"/>
                      <w:sz w:val="36"/>
                    </w:rPr>
                    <w:t>疫苗</w:t>
                  </w:r>
                  <w:r>
                    <w:rPr>
                      <w:b/>
                      <w:color w:val="FFFFFF"/>
                      <w:spacing w:val="1"/>
                      <w:w w:val="90"/>
                      <w:sz w:val="36"/>
                    </w:rPr>
                    <w:t xml:space="preserve"> </w:t>
                  </w:r>
                  <w:r>
                    <w:rPr>
                      <w:b/>
                      <w:color w:val="FFFFFF"/>
                      <w:spacing w:val="2"/>
                      <w:w w:val="90"/>
                      <w:position w:val="6"/>
                      <w:sz w:val="36"/>
                    </w:rPr>
                    <w:t xml:space="preserve">( </w:t>
                  </w:r>
                  <w:r>
                    <w:rPr>
                      <w:b/>
                      <w:color w:val="FFFFFF"/>
                      <w:w w:val="90"/>
                      <w:position w:val="2"/>
                      <w:sz w:val="36"/>
                    </w:rPr>
                    <w:t>原病毒株</w:t>
                  </w:r>
                  <w:r>
                    <w:rPr>
                      <w:b/>
                      <w:color w:val="FFFFFF"/>
                      <w:w w:val="90"/>
                      <w:position w:val="2"/>
                      <w:sz w:val="36"/>
                    </w:rPr>
                    <w:t xml:space="preserve"> /Omicron</w:t>
                  </w:r>
                  <w:r>
                    <w:rPr>
                      <w:b/>
                      <w:color w:val="FFFFFF"/>
                      <w:spacing w:val="11"/>
                      <w:w w:val="90"/>
                      <w:position w:val="2"/>
                      <w:sz w:val="36"/>
                    </w:rPr>
                    <w:t xml:space="preserve"> </w:t>
                  </w:r>
                  <w:r>
                    <w:rPr>
                      <w:b/>
                      <w:color w:val="FFFFFF"/>
                      <w:w w:val="90"/>
                      <w:position w:val="2"/>
                      <w:sz w:val="36"/>
                    </w:rPr>
                    <w:t>BA.4/5</w:t>
                  </w:r>
                  <w:r>
                    <w:rPr>
                      <w:b/>
                      <w:color w:val="FFFFFF"/>
                      <w:w w:val="90"/>
                      <w:position w:val="6"/>
                      <w:sz w:val="36"/>
                    </w:rPr>
                    <w:t>)</w:t>
                  </w:r>
                </w:p>
                <w:p w:rsidR="00C35E0A" w:rsidRDefault="003D5378">
                  <w:pPr>
                    <w:spacing w:line="779" w:lineRule="exact"/>
                    <w:ind w:left="167" w:right="222"/>
                    <w:jc w:val="center"/>
                    <w:rPr>
                      <w:b/>
                      <w:sz w:val="44"/>
                    </w:rPr>
                  </w:pPr>
                  <w:r>
                    <w:rPr>
                      <w:b/>
                      <w:color w:val="FFFFFF"/>
                      <w:position w:val="1"/>
                      <w:sz w:val="52"/>
                      <w:u w:val="single" w:color="FFFFFF"/>
                    </w:rPr>
                    <w:t>12</w:t>
                  </w:r>
                  <w:r>
                    <w:rPr>
                      <w:b/>
                      <w:color w:val="FFFFFF"/>
                      <w:spacing w:val="-2"/>
                      <w:position w:val="1"/>
                      <w:sz w:val="52"/>
                      <w:u w:val="single" w:color="FFFFFF"/>
                    </w:rPr>
                    <w:t xml:space="preserve"> </w:t>
                  </w:r>
                  <w:r>
                    <w:rPr>
                      <w:b/>
                      <w:color w:val="FFFFFF"/>
                      <w:spacing w:val="-2"/>
                      <w:position w:val="1"/>
                      <w:sz w:val="52"/>
                      <w:u w:val="single" w:color="FFFFFF"/>
                    </w:rPr>
                    <w:t>歲至</w:t>
                  </w:r>
                  <w:r>
                    <w:rPr>
                      <w:b/>
                      <w:color w:val="FFFFFF"/>
                      <w:spacing w:val="-2"/>
                      <w:position w:val="1"/>
                      <w:sz w:val="52"/>
                      <w:u w:val="single" w:color="FFFFFF"/>
                    </w:rPr>
                    <w:t xml:space="preserve"> </w:t>
                  </w:r>
                  <w:r>
                    <w:rPr>
                      <w:b/>
                      <w:color w:val="FFFFFF"/>
                      <w:position w:val="1"/>
                      <w:sz w:val="52"/>
                      <w:u w:val="single" w:color="FFFFFF"/>
                    </w:rPr>
                    <w:t>17</w:t>
                  </w:r>
                  <w:r>
                    <w:rPr>
                      <w:b/>
                      <w:color w:val="FFFFFF"/>
                      <w:spacing w:val="-1"/>
                      <w:position w:val="1"/>
                      <w:sz w:val="52"/>
                      <w:u w:val="single" w:color="FFFFFF"/>
                    </w:rPr>
                    <w:t xml:space="preserve"> </w:t>
                  </w:r>
                  <w:r>
                    <w:rPr>
                      <w:b/>
                      <w:color w:val="FFFFFF"/>
                      <w:spacing w:val="-1"/>
                      <w:position w:val="1"/>
                      <w:sz w:val="52"/>
                      <w:u w:val="single" w:color="FFFFFF"/>
                    </w:rPr>
                    <w:t>歲</w:t>
                  </w:r>
                  <w:r>
                    <w:rPr>
                      <w:b/>
                      <w:color w:val="FFFFFF"/>
                      <w:sz w:val="44"/>
                    </w:rPr>
                    <w:t>接種評估及意願書</w:t>
                  </w:r>
                </w:p>
                <w:p w:rsidR="00C35E0A" w:rsidRDefault="003D5378">
                  <w:pPr>
                    <w:spacing w:line="276" w:lineRule="exact"/>
                    <w:ind w:left="6649"/>
                    <w:rPr>
                      <w:b/>
                      <w:sz w:val="20"/>
                    </w:rPr>
                  </w:pPr>
                  <w:r>
                    <w:rPr>
                      <w:b/>
                      <w:color w:val="FFFFFF"/>
                      <w:spacing w:val="-1"/>
                      <w:sz w:val="20"/>
                    </w:rPr>
                    <w:t>衛生福利部疾病管制署</w:t>
                  </w:r>
                  <w:r>
                    <w:rPr>
                      <w:b/>
                      <w:color w:val="FFFFFF"/>
                      <w:spacing w:val="-1"/>
                      <w:sz w:val="20"/>
                    </w:rPr>
                    <w:t xml:space="preserve"> </w:t>
                  </w:r>
                  <w:r>
                    <w:rPr>
                      <w:b/>
                      <w:color w:val="FFFFFF"/>
                      <w:sz w:val="20"/>
                    </w:rPr>
                    <w:t>2022</w:t>
                  </w:r>
                  <w:r>
                    <w:rPr>
                      <w:b/>
                      <w:color w:val="FFFFFF"/>
                      <w:spacing w:val="-3"/>
                      <w:sz w:val="20"/>
                    </w:rPr>
                    <w:t xml:space="preserve"> </w:t>
                  </w:r>
                  <w:r>
                    <w:rPr>
                      <w:b/>
                      <w:color w:val="FFFFFF"/>
                      <w:spacing w:val="-3"/>
                      <w:sz w:val="20"/>
                    </w:rPr>
                    <w:t>年</w:t>
                  </w:r>
                  <w:r>
                    <w:rPr>
                      <w:b/>
                      <w:color w:val="FFFFFF"/>
                      <w:spacing w:val="-3"/>
                      <w:sz w:val="20"/>
                    </w:rPr>
                    <w:t xml:space="preserve"> </w:t>
                  </w:r>
                  <w:r>
                    <w:rPr>
                      <w:b/>
                      <w:color w:val="FFFFFF"/>
                      <w:sz w:val="20"/>
                    </w:rPr>
                    <w:t>11</w:t>
                  </w:r>
                  <w:r>
                    <w:rPr>
                      <w:b/>
                      <w:color w:val="FFFFFF"/>
                      <w:spacing w:val="-2"/>
                      <w:sz w:val="20"/>
                    </w:rPr>
                    <w:t xml:space="preserve"> </w:t>
                  </w:r>
                  <w:r>
                    <w:rPr>
                      <w:b/>
                      <w:color w:val="FFFFFF"/>
                      <w:spacing w:val="-2"/>
                      <w:sz w:val="20"/>
                    </w:rPr>
                    <w:t>月</w:t>
                  </w:r>
                  <w:r>
                    <w:rPr>
                      <w:b/>
                      <w:color w:val="FFFFFF"/>
                      <w:spacing w:val="-2"/>
                      <w:sz w:val="20"/>
                    </w:rPr>
                    <w:t xml:space="preserve"> </w:t>
                  </w:r>
                  <w:r>
                    <w:rPr>
                      <w:b/>
                      <w:color w:val="FFFFFF"/>
                      <w:sz w:val="20"/>
                    </w:rPr>
                    <w:t>10</w:t>
                  </w:r>
                  <w:r>
                    <w:rPr>
                      <w:b/>
                      <w:color w:val="FFFFFF"/>
                      <w:spacing w:val="-1"/>
                      <w:sz w:val="20"/>
                    </w:rPr>
                    <w:t xml:space="preserve"> </w:t>
                  </w:r>
                  <w:r>
                    <w:rPr>
                      <w:b/>
                      <w:color w:val="FFFFFF"/>
                      <w:spacing w:val="-1"/>
                      <w:sz w:val="20"/>
                    </w:rPr>
                    <w:t>日</w:t>
                  </w:r>
                  <w:r>
                    <w:rPr>
                      <w:b/>
                      <w:color w:val="FFFFFF"/>
                      <w:spacing w:val="-1"/>
                      <w:sz w:val="20"/>
                    </w:rPr>
                    <w:t xml:space="preserve"> </w:t>
                  </w:r>
                </w:p>
              </w:txbxContent>
            </v:textbox>
            <w10:wrap type="none"/>
            <w10:anchorlock/>
          </v:shape>
        </w:pict>
      </w:r>
    </w:p>
    <w:p w:rsidR="00C35E0A" w:rsidRDefault="003D5378">
      <w:pPr>
        <w:tabs>
          <w:tab w:val="left" w:pos="1676"/>
          <w:tab w:val="left" w:pos="3291"/>
          <w:tab w:val="left" w:pos="7451"/>
        </w:tabs>
        <w:spacing w:line="566" w:lineRule="exact"/>
        <w:ind w:left="117"/>
        <w:rPr>
          <w:rFonts w:ascii="Times New Roman" w:eastAsia="Times New Roman"/>
          <w:sz w:val="32"/>
        </w:rPr>
      </w:pPr>
      <w:r>
        <w:pict>
          <v:group id="_x0000_s1029" style="position:absolute;left:0;text-align:left;margin-left:36.85pt;margin-top:28.6pt;width:538.6pt;height:654.85pt;z-index:-16112640;mso-position-horizontal-relative:page" coordorigin="737,572" coordsize="10772,13097">
            <v:rect id="_x0000_s1036" style="position:absolute;left:747;top:581;width:10752;height:13077" filled="f" strokecolor="#c3602e" strokeweight="1pt"/>
            <v:shape id="_x0000_s1035" style="position:absolute;left:1082;top:11137;width:208;height:208" coordorigin="1082,11137" coordsize="208,208" path="m1186,11137r-104,104l1186,11345r104,-104l1186,11137xe" fillcolor="#231f20" stroked="f">
              <v:path arrowok="t"/>
            </v:shape>
            <v:line id="_x0000_s1034" style="position:absolute" from="864,11580" to="11440,11580" strokecolor="#c3602e" strokeweight="1pt">
              <v:stroke dashstyle="dot"/>
            </v:line>
            <v:shape id="_x0000_s1033" style="position:absolute;left:803;top:11580;width:10667;height:2" coordorigin="804,11580" coordsize="10667,0" o:spt="100" adj="0,,0" path="m804,11580r,m11470,11580r,e" filled="f" strokecolor="#c3602e" strokeweight="1pt">
              <v:stroke joinstyle="round"/>
              <v:formulas/>
              <v:path arrowok="t" o:connecttype="segments"/>
            </v:shape>
            <v:shape id="_x0000_s1032" style="position:absolute;left:968;top:11804;width:3333;height:172" coordorigin="969,11804" coordsize="3333,172" o:spt="100" adj="0,,0" path="m969,11975r171,l1140,11804r-171,l969,11975xm4130,11975r172,l4302,11804r-172,l4130,11975xe" filled="f" strokecolor="#231f20" strokeweight=".5pt">
              <v:stroke joinstyle="round"/>
              <v:formulas/>
              <v:path arrowok="t" o:connecttype="segments"/>
            </v:shape>
            <v:shape id="_x0000_s1031" style="position:absolute;left:963;top:7381;width:208;height:208" coordorigin="964,7381" coordsize="208,208" path="m1068,7381l964,7485r104,104l1172,7485,1068,7381xe" fillcolor="#231f20" stroked="f">
              <v:path arrowok="t"/>
            </v:shape>
            <v:shape id="_x0000_s1030" style="position:absolute;left:1087;top:1900;width:475;height:2153" coordorigin="1087,1901" coordsize="475,2153" o:spt="100" adj="0,,0" path="m1284,2179r278,l1562,1901r-278,l1284,2179xm1087,3444r278,l1365,3166r-278,l1087,3444xm1087,4053r278,l1365,3775r-278,l1087,4053xe" filled="f" strokecolor="#231f20" strokeweight=".5pt">
              <v:stroke joinstyle="round"/>
              <v:formulas/>
              <v:path arrowok="t" o:connecttype="segments"/>
            </v:shape>
            <w10:wrap anchorx="page"/>
          </v:group>
        </w:pict>
      </w:r>
      <w:r>
        <w:rPr>
          <w:rFonts w:ascii="Times New Roman" w:eastAsia="Times New Roman"/>
          <w:color w:val="231F20"/>
          <w:sz w:val="32"/>
          <w:u w:val="single" w:color="231F20"/>
        </w:rPr>
        <w:t xml:space="preserve"> </w:t>
      </w:r>
      <w:r>
        <w:rPr>
          <w:rFonts w:ascii="Times New Roman" w:eastAsia="Times New Roman"/>
          <w:color w:val="231F20"/>
          <w:sz w:val="32"/>
          <w:u w:val="single" w:color="231F20"/>
        </w:rPr>
        <w:tab/>
      </w:r>
      <w:r>
        <w:rPr>
          <w:rFonts w:ascii="Times New Roman" w:eastAsia="Times New Roman"/>
          <w:color w:val="231F20"/>
          <w:spacing w:val="-50"/>
          <w:sz w:val="32"/>
        </w:rPr>
        <w:t xml:space="preserve"> </w:t>
      </w:r>
      <w:r>
        <w:rPr>
          <w:b/>
          <w:color w:val="231F20"/>
          <w:sz w:val="32"/>
        </w:rPr>
        <w:t>縣</w:t>
      </w:r>
      <w:r>
        <w:rPr>
          <w:b/>
          <w:color w:val="231F20"/>
          <w:sz w:val="32"/>
        </w:rPr>
        <w:t xml:space="preserve"> ( </w:t>
      </w:r>
      <w:r>
        <w:rPr>
          <w:b/>
          <w:color w:val="231F20"/>
          <w:sz w:val="32"/>
        </w:rPr>
        <w:t>市</w:t>
      </w:r>
      <w:r>
        <w:rPr>
          <w:b/>
          <w:color w:val="231F20"/>
          <w:sz w:val="32"/>
        </w:rPr>
        <w:t xml:space="preserve"> )</w:t>
      </w:r>
      <w:r>
        <w:rPr>
          <w:b/>
          <w:color w:val="231F20"/>
          <w:sz w:val="32"/>
        </w:rPr>
        <w:tab/>
      </w:r>
      <w:r>
        <w:rPr>
          <w:b/>
          <w:color w:val="231F20"/>
          <w:sz w:val="32"/>
        </w:rPr>
        <w:t>學校名稱：</w:t>
      </w:r>
      <w:r>
        <w:rPr>
          <w:rFonts w:ascii="Times New Roman" w:eastAsia="Times New Roman"/>
          <w:color w:val="231F20"/>
          <w:sz w:val="32"/>
          <w:u w:val="single" w:color="231F20"/>
        </w:rPr>
        <w:t xml:space="preserve"> </w:t>
      </w:r>
      <w:r>
        <w:rPr>
          <w:rFonts w:ascii="Times New Roman" w:eastAsia="Times New Roman"/>
          <w:color w:val="231F20"/>
          <w:sz w:val="32"/>
          <w:u w:val="single" w:color="231F20"/>
        </w:rPr>
        <w:tab/>
      </w:r>
    </w:p>
    <w:p w:rsidR="00C35E0A" w:rsidRDefault="003D5378">
      <w:pPr>
        <w:pStyle w:val="a5"/>
        <w:numPr>
          <w:ilvl w:val="0"/>
          <w:numId w:val="1"/>
        </w:numPr>
        <w:tabs>
          <w:tab w:val="left" w:pos="652"/>
        </w:tabs>
        <w:spacing w:before="216" w:line="223" w:lineRule="auto"/>
        <w:ind w:right="346" w:hanging="301"/>
        <w:rPr>
          <w:b/>
          <w:sz w:val="28"/>
          <w:lang w:eastAsia="zh-TW"/>
        </w:rPr>
      </w:pPr>
      <w:r>
        <w:rPr>
          <w:b/>
          <w:color w:val="231F20"/>
          <w:spacing w:val="-6"/>
          <w:sz w:val="28"/>
          <w:lang w:eastAsia="zh-TW"/>
        </w:rPr>
        <w:t>我已詳閱本疫苗</w:t>
      </w:r>
      <w:r>
        <w:rPr>
          <w:b/>
          <w:color w:val="231F20"/>
          <w:spacing w:val="-6"/>
          <w:sz w:val="28"/>
          <w:lang w:eastAsia="zh-TW"/>
        </w:rPr>
        <w:t xml:space="preserve"> </w:t>
      </w:r>
      <w:r>
        <w:rPr>
          <w:b/>
          <w:color w:val="C3602E"/>
          <w:spacing w:val="-3"/>
          <w:sz w:val="28"/>
          <w:lang w:eastAsia="zh-TW"/>
        </w:rPr>
        <w:t>12</w:t>
      </w:r>
      <w:r>
        <w:rPr>
          <w:b/>
          <w:color w:val="C3602E"/>
          <w:spacing w:val="-5"/>
          <w:sz w:val="28"/>
          <w:lang w:eastAsia="zh-TW"/>
        </w:rPr>
        <w:t xml:space="preserve"> </w:t>
      </w:r>
      <w:r>
        <w:rPr>
          <w:b/>
          <w:color w:val="C3602E"/>
          <w:spacing w:val="-5"/>
          <w:sz w:val="28"/>
          <w:lang w:eastAsia="zh-TW"/>
        </w:rPr>
        <w:t>歲至</w:t>
      </w:r>
      <w:r>
        <w:rPr>
          <w:b/>
          <w:color w:val="C3602E"/>
          <w:spacing w:val="-5"/>
          <w:sz w:val="28"/>
          <w:lang w:eastAsia="zh-TW"/>
        </w:rPr>
        <w:t xml:space="preserve"> </w:t>
      </w:r>
      <w:r>
        <w:rPr>
          <w:b/>
          <w:color w:val="C3602E"/>
          <w:spacing w:val="-3"/>
          <w:sz w:val="28"/>
          <w:lang w:eastAsia="zh-TW"/>
        </w:rPr>
        <w:t>17</w:t>
      </w:r>
      <w:r>
        <w:rPr>
          <w:b/>
          <w:color w:val="C3602E"/>
          <w:spacing w:val="-6"/>
          <w:sz w:val="28"/>
          <w:lang w:eastAsia="zh-TW"/>
        </w:rPr>
        <w:t xml:space="preserve"> </w:t>
      </w:r>
      <w:r>
        <w:rPr>
          <w:b/>
          <w:color w:val="C3602E"/>
          <w:spacing w:val="-6"/>
          <w:sz w:val="28"/>
          <w:lang w:eastAsia="zh-TW"/>
        </w:rPr>
        <w:t>歲</w:t>
      </w:r>
      <w:r>
        <w:rPr>
          <w:b/>
          <w:color w:val="231F20"/>
          <w:spacing w:val="-6"/>
          <w:sz w:val="28"/>
          <w:lang w:eastAsia="zh-TW"/>
        </w:rPr>
        <w:t>疫苗接種須知，瞭解其保護力、副作用及禁忌與注意</w:t>
      </w:r>
      <w:r>
        <w:rPr>
          <w:b/>
          <w:color w:val="231F20"/>
          <w:sz w:val="28"/>
          <w:lang w:eastAsia="zh-TW"/>
        </w:rPr>
        <w:t>事項，並同意經醫師評估後接種。</w:t>
      </w:r>
    </w:p>
    <w:p w:rsidR="00C35E0A" w:rsidRDefault="003D5378">
      <w:pPr>
        <w:spacing w:before="36"/>
        <w:ind w:left="1016"/>
        <w:rPr>
          <w:b/>
          <w:sz w:val="28"/>
        </w:rPr>
      </w:pPr>
      <w:r>
        <w:rPr>
          <w:b/>
          <w:color w:val="231F20"/>
          <w:sz w:val="28"/>
        </w:rPr>
        <w:t>同意我的子女接種</w:t>
      </w:r>
      <w:r>
        <w:rPr>
          <w:b/>
          <w:color w:val="C3602E"/>
          <w:spacing w:val="-3"/>
          <w:sz w:val="28"/>
        </w:rPr>
        <w:t>莫德納雙價疫苗</w:t>
      </w:r>
      <w:r>
        <w:rPr>
          <w:b/>
          <w:color w:val="C3602E"/>
          <w:spacing w:val="-3"/>
          <w:sz w:val="28"/>
        </w:rPr>
        <w:t xml:space="preserve"> ( </w:t>
      </w:r>
      <w:r>
        <w:rPr>
          <w:b/>
          <w:color w:val="C3602E"/>
          <w:spacing w:val="-3"/>
          <w:sz w:val="28"/>
        </w:rPr>
        <w:t>原病毒株</w:t>
      </w:r>
      <w:r>
        <w:rPr>
          <w:b/>
          <w:color w:val="C3602E"/>
          <w:spacing w:val="-3"/>
          <w:sz w:val="28"/>
        </w:rPr>
        <w:t xml:space="preserve"> </w:t>
      </w:r>
      <w:r>
        <w:rPr>
          <w:b/>
          <w:color w:val="C3602E"/>
          <w:sz w:val="28"/>
        </w:rPr>
        <w:t>/Omicron</w:t>
      </w:r>
      <w:r>
        <w:rPr>
          <w:b/>
          <w:color w:val="C3602E"/>
          <w:spacing w:val="-2"/>
          <w:sz w:val="28"/>
        </w:rPr>
        <w:t xml:space="preserve"> </w:t>
      </w:r>
      <w:r>
        <w:rPr>
          <w:b/>
          <w:color w:val="C3602E"/>
          <w:sz w:val="28"/>
        </w:rPr>
        <w:t>BA.4/5)</w:t>
      </w:r>
      <w:r>
        <w:rPr>
          <w:b/>
          <w:color w:val="C3602E"/>
          <w:spacing w:val="-1"/>
          <w:sz w:val="28"/>
        </w:rPr>
        <w:t xml:space="preserve"> </w:t>
      </w:r>
      <w:r>
        <w:rPr>
          <w:b/>
          <w:color w:val="C3602E"/>
          <w:spacing w:val="-1"/>
          <w:sz w:val="28"/>
        </w:rPr>
        <w:t>追加劑</w:t>
      </w:r>
    </w:p>
    <w:p w:rsidR="00C35E0A" w:rsidRDefault="003D5378">
      <w:pPr>
        <w:pStyle w:val="a5"/>
        <w:numPr>
          <w:ilvl w:val="0"/>
          <w:numId w:val="1"/>
        </w:numPr>
        <w:tabs>
          <w:tab w:val="left" w:pos="652"/>
        </w:tabs>
        <w:spacing w:before="188" w:after="2"/>
        <w:ind w:left="651"/>
        <w:rPr>
          <w:b/>
          <w:sz w:val="28"/>
        </w:rPr>
      </w:pPr>
      <w:r>
        <w:rPr>
          <w:b/>
          <w:color w:val="231F20"/>
          <w:spacing w:val="-1"/>
          <w:sz w:val="28"/>
        </w:rPr>
        <w:t>接種方式</w:t>
      </w:r>
      <w:r>
        <w:rPr>
          <w:b/>
          <w:color w:val="231F20"/>
          <w:spacing w:val="-1"/>
          <w:sz w:val="28"/>
        </w:rPr>
        <w:t xml:space="preserve"> </w:t>
      </w:r>
      <w:r>
        <w:rPr>
          <w:b/>
          <w:color w:val="C3602E"/>
          <w:sz w:val="28"/>
        </w:rPr>
        <w:t xml:space="preserve">( </w:t>
      </w:r>
      <w:r>
        <w:rPr>
          <w:b/>
          <w:color w:val="C3602E"/>
          <w:sz w:val="28"/>
        </w:rPr>
        <w:t>擇一勾選</w:t>
      </w:r>
      <w:r>
        <w:rPr>
          <w:b/>
          <w:color w:val="C3602E"/>
          <w:sz w:val="28"/>
        </w:rPr>
        <w:t xml:space="preserve"> )</w:t>
      </w:r>
    </w:p>
    <w:p w:rsidR="00C35E0A" w:rsidRDefault="003D5378">
      <w:pPr>
        <w:pStyle w:val="a3"/>
        <w:ind w:left="343"/>
        <w:rPr>
          <w:sz w:val="20"/>
        </w:rPr>
      </w:pPr>
      <w:r>
        <w:rPr>
          <w:sz w:val="20"/>
        </w:rPr>
      </w:r>
      <w:r>
        <w:rPr>
          <w:sz w:val="20"/>
        </w:rPr>
        <w:pict>
          <v:group id="_x0000_s1026" style="width:515.95pt;height:61.45pt;mso-position-horizontal-relative:char;mso-position-vertical-relative:line" coordsize="10319,1229">
            <v:shape id="_x0000_s1028" type="#_x0000_t202" style="position:absolute;left:5;top:614;width:10309;height:610" filled="f" strokecolor="#231f20" strokeweight=".5pt">
              <v:textbox inset="0,0,0,0">
                <w:txbxContent>
                  <w:p w:rsidR="00C35E0A" w:rsidRDefault="003D5378">
                    <w:pPr>
                      <w:spacing w:before="36"/>
                      <w:ind w:left="466"/>
                      <w:rPr>
                        <w:b/>
                        <w:sz w:val="28"/>
                        <w:lang w:eastAsia="zh-TW"/>
                      </w:rPr>
                    </w:pPr>
                    <w:r>
                      <w:rPr>
                        <w:b/>
                        <w:color w:val="231F20"/>
                        <w:sz w:val="28"/>
                        <w:lang w:eastAsia="zh-TW"/>
                      </w:rPr>
                      <w:t>至衛生所</w:t>
                    </w:r>
                    <w:r>
                      <w:rPr>
                        <w:b/>
                        <w:color w:val="231F20"/>
                        <w:sz w:val="28"/>
                        <w:lang w:eastAsia="zh-TW"/>
                      </w:rPr>
                      <w:t xml:space="preserve"> / </w:t>
                    </w:r>
                    <w:r>
                      <w:rPr>
                        <w:b/>
                        <w:color w:val="231F20"/>
                        <w:sz w:val="28"/>
                        <w:lang w:eastAsia="zh-TW"/>
                      </w:rPr>
                      <w:t>合約醫療院所接種</w:t>
                    </w:r>
                  </w:p>
                </w:txbxContent>
              </v:textbox>
            </v:shape>
            <v:shape id="_x0000_s1027" type="#_x0000_t202" style="position:absolute;left:5;top:5;width:10309;height:610" filled="f" strokecolor="#231f20" strokeweight=".5pt">
              <v:textbox inset="0,0,0,0">
                <w:txbxContent>
                  <w:p w:rsidR="00C35E0A" w:rsidRDefault="003D5378">
                    <w:pPr>
                      <w:spacing w:before="36"/>
                      <w:ind w:left="466"/>
                      <w:rPr>
                        <w:b/>
                        <w:sz w:val="28"/>
                      </w:rPr>
                    </w:pPr>
                    <w:r>
                      <w:rPr>
                        <w:b/>
                        <w:color w:val="231F20"/>
                        <w:sz w:val="28"/>
                      </w:rPr>
                      <w:t>於校園集中接種</w:t>
                    </w:r>
                  </w:p>
                </w:txbxContent>
              </v:textbox>
            </v:shape>
            <w10:wrap type="none"/>
            <w10:anchorlock/>
          </v:group>
        </w:pict>
      </w:r>
    </w:p>
    <w:p w:rsidR="00C35E0A" w:rsidRDefault="00C35E0A">
      <w:pPr>
        <w:pStyle w:val="a3"/>
        <w:spacing w:before="12"/>
        <w:rPr>
          <w:b/>
          <w:sz w:val="10"/>
        </w:rPr>
      </w:pPr>
    </w:p>
    <w:p w:rsidR="00C35E0A" w:rsidRDefault="003D5378">
      <w:pPr>
        <w:pStyle w:val="a5"/>
        <w:numPr>
          <w:ilvl w:val="0"/>
          <w:numId w:val="1"/>
        </w:numPr>
        <w:tabs>
          <w:tab w:val="left" w:pos="652"/>
        </w:tabs>
        <w:spacing w:before="29"/>
        <w:ind w:left="652"/>
        <w:rPr>
          <w:b/>
          <w:sz w:val="28"/>
        </w:rPr>
      </w:pPr>
      <w:r>
        <w:rPr>
          <w:b/>
          <w:color w:val="231F20"/>
          <w:sz w:val="28"/>
        </w:rPr>
        <w:t>接種資訊</w:t>
      </w:r>
    </w:p>
    <w:p w:rsidR="00C35E0A" w:rsidRDefault="003D5378">
      <w:pPr>
        <w:tabs>
          <w:tab w:val="left" w:pos="4343"/>
          <w:tab w:val="left" w:pos="4823"/>
          <w:tab w:val="left" w:pos="5807"/>
          <w:tab w:val="left" w:pos="6285"/>
          <w:tab w:val="left" w:pos="6947"/>
          <w:tab w:val="left" w:pos="8087"/>
        </w:tabs>
        <w:spacing w:before="25" w:line="259" w:lineRule="auto"/>
        <w:ind w:left="343" w:right="2531"/>
        <w:rPr>
          <w:rFonts w:ascii="Times New Roman" w:eastAsia="Times New Roman"/>
          <w:sz w:val="24"/>
          <w:lang w:eastAsia="zh-TW"/>
        </w:rPr>
      </w:pPr>
      <w:r>
        <w:rPr>
          <w:b/>
          <w:color w:val="231F20"/>
          <w:sz w:val="28"/>
          <w:lang w:eastAsia="zh-TW"/>
        </w:rPr>
        <w:t>學生姓名：</w:t>
      </w:r>
      <w:r>
        <w:rPr>
          <w:rFonts w:ascii="Times New Roman" w:eastAsia="Times New Roman"/>
          <w:b/>
          <w:color w:val="231F20"/>
          <w:sz w:val="28"/>
          <w:u w:val="single" w:color="231F20"/>
          <w:lang w:eastAsia="zh-TW"/>
        </w:rPr>
        <w:tab/>
      </w:r>
      <w:r>
        <w:rPr>
          <w:rFonts w:ascii="Times New Roman" w:eastAsia="Times New Roman"/>
          <w:b/>
          <w:color w:val="231F20"/>
          <w:sz w:val="28"/>
          <w:lang w:eastAsia="zh-TW"/>
        </w:rPr>
        <w:tab/>
      </w:r>
      <w:r>
        <w:rPr>
          <w:b/>
          <w:color w:val="231F20"/>
          <w:position w:val="2"/>
          <w:sz w:val="24"/>
          <w:lang w:eastAsia="zh-TW"/>
        </w:rPr>
        <w:t>(</w:t>
      </w:r>
      <w:r>
        <w:rPr>
          <w:rFonts w:ascii="Times New Roman" w:eastAsia="Times New Roman"/>
          <w:b/>
          <w:color w:val="231F20"/>
          <w:position w:val="2"/>
          <w:sz w:val="24"/>
          <w:u w:val="single" w:color="231F20"/>
          <w:lang w:eastAsia="zh-TW"/>
        </w:rPr>
        <w:tab/>
      </w:r>
      <w:r>
        <w:rPr>
          <w:b/>
          <w:color w:val="231F20"/>
          <w:position w:val="2"/>
          <w:sz w:val="24"/>
          <w:u w:val="single" w:color="231F20"/>
          <w:lang w:eastAsia="zh-TW"/>
        </w:rPr>
        <w:t>年</w:t>
      </w:r>
      <w:r>
        <w:rPr>
          <w:b/>
          <w:color w:val="231F20"/>
          <w:position w:val="2"/>
          <w:sz w:val="24"/>
          <w:u w:val="single" w:color="231F20"/>
          <w:lang w:eastAsia="zh-TW"/>
        </w:rPr>
        <w:tab/>
      </w:r>
      <w:r>
        <w:rPr>
          <w:b/>
          <w:color w:val="231F20"/>
          <w:position w:val="2"/>
          <w:sz w:val="24"/>
          <w:u w:val="single" w:color="231F20"/>
          <w:lang w:eastAsia="zh-TW"/>
        </w:rPr>
        <w:tab/>
      </w:r>
      <w:r>
        <w:rPr>
          <w:b/>
          <w:color w:val="231F20"/>
          <w:position w:val="2"/>
          <w:sz w:val="24"/>
          <w:u w:val="single" w:color="231F20"/>
          <w:lang w:eastAsia="zh-TW"/>
        </w:rPr>
        <w:t>班</w:t>
      </w:r>
      <w:r>
        <w:rPr>
          <w:b/>
          <w:color w:val="231F20"/>
          <w:position w:val="2"/>
          <w:sz w:val="24"/>
          <w:u w:val="single" w:color="231F20"/>
          <w:lang w:eastAsia="zh-TW"/>
        </w:rPr>
        <w:tab/>
      </w:r>
      <w:r>
        <w:rPr>
          <w:b/>
          <w:color w:val="231F20"/>
          <w:position w:val="2"/>
          <w:sz w:val="24"/>
          <w:u w:val="single" w:color="231F20"/>
          <w:lang w:eastAsia="zh-TW"/>
        </w:rPr>
        <w:t>號</w:t>
      </w:r>
      <w:r>
        <w:rPr>
          <w:b/>
          <w:color w:val="231F20"/>
          <w:position w:val="2"/>
          <w:sz w:val="24"/>
          <w:lang w:eastAsia="zh-TW"/>
        </w:rPr>
        <w:t xml:space="preserve"> )</w:t>
      </w:r>
      <w:r>
        <w:rPr>
          <w:b/>
          <w:color w:val="231F20"/>
          <w:spacing w:val="-57"/>
          <w:position w:val="2"/>
          <w:sz w:val="24"/>
          <w:lang w:eastAsia="zh-TW"/>
        </w:rPr>
        <w:t xml:space="preserve"> </w:t>
      </w:r>
      <w:r>
        <w:rPr>
          <w:b/>
          <w:color w:val="231F20"/>
          <w:sz w:val="24"/>
          <w:lang w:eastAsia="zh-TW"/>
        </w:rPr>
        <w:t>身分證</w:t>
      </w:r>
      <w:r>
        <w:rPr>
          <w:b/>
          <w:color w:val="231F20"/>
          <w:sz w:val="24"/>
          <w:lang w:eastAsia="zh-TW"/>
        </w:rPr>
        <w:t xml:space="preserve"> / </w:t>
      </w:r>
      <w:r>
        <w:rPr>
          <w:b/>
          <w:color w:val="231F20"/>
          <w:sz w:val="24"/>
          <w:lang w:eastAsia="zh-TW"/>
        </w:rPr>
        <w:t>居留證</w:t>
      </w:r>
      <w:r>
        <w:rPr>
          <w:b/>
          <w:color w:val="231F20"/>
          <w:sz w:val="24"/>
          <w:lang w:eastAsia="zh-TW"/>
        </w:rPr>
        <w:t xml:space="preserve"> / </w:t>
      </w:r>
      <w:r>
        <w:rPr>
          <w:b/>
          <w:color w:val="231F20"/>
          <w:sz w:val="24"/>
          <w:lang w:eastAsia="zh-TW"/>
        </w:rPr>
        <w:t>護照字號：</w:t>
      </w:r>
      <w:r>
        <w:rPr>
          <w:rFonts w:ascii="Times New Roman" w:eastAsia="Times New Roman"/>
          <w:color w:val="231F20"/>
          <w:sz w:val="24"/>
          <w:u w:val="single" w:color="231F20"/>
          <w:lang w:eastAsia="zh-TW"/>
        </w:rPr>
        <w:t xml:space="preserve"> </w:t>
      </w:r>
      <w:r>
        <w:rPr>
          <w:rFonts w:ascii="Times New Roman" w:eastAsia="Times New Roman"/>
          <w:color w:val="231F20"/>
          <w:sz w:val="24"/>
          <w:u w:val="single" w:color="231F20"/>
          <w:lang w:eastAsia="zh-TW"/>
        </w:rPr>
        <w:tab/>
      </w:r>
      <w:r>
        <w:rPr>
          <w:rFonts w:ascii="Times New Roman" w:eastAsia="Times New Roman"/>
          <w:color w:val="231F20"/>
          <w:sz w:val="24"/>
          <w:u w:val="single" w:color="231F20"/>
          <w:lang w:eastAsia="zh-TW"/>
        </w:rPr>
        <w:tab/>
      </w:r>
      <w:r>
        <w:rPr>
          <w:rFonts w:ascii="Times New Roman" w:eastAsia="Times New Roman"/>
          <w:color w:val="231F20"/>
          <w:sz w:val="24"/>
          <w:u w:val="single" w:color="231F20"/>
          <w:lang w:eastAsia="zh-TW"/>
        </w:rPr>
        <w:tab/>
      </w:r>
      <w:r>
        <w:rPr>
          <w:rFonts w:ascii="Times New Roman" w:eastAsia="Times New Roman"/>
          <w:color w:val="231F20"/>
          <w:sz w:val="24"/>
          <w:u w:val="single" w:color="231F20"/>
          <w:lang w:eastAsia="zh-TW"/>
        </w:rPr>
        <w:tab/>
      </w:r>
    </w:p>
    <w:p w:rsidR="00C35E0A" w:rsidRDefault="003D5378">
      <w:pPr>
        <w:pStyle w:val="2"/>
        <w:tabs>
          <w:tab w:val="left" w:pos="3403"/>
          <w:tab w:val="left" w:pos="4543"/>
          <w:tab w:val="left" w:pos="5623"/>
          <w:tab w:val="left" w:pos="6583"/>
          <w:tab w:val="left" w:pos="10661"/>
        </w:tabs>
        <w:spacing w:before="65"/>
        <w:rPr>
          <w:rFonts w:ascii="Times New Roman" w:eastAsia="Times New Roman"/>
          <w:b w:val="0"/>
          <w:lang w:eastAsia="zh-TW"/>
        </w:rPr>
      </w:pPr>
      <w:r>
        <w:rPr>
          <w:color w:val="231F20"/>
          <w:lang w:eastAsia="zh-TW"/>
        </w:rPr>
        <w:t>出生日期：（西元）</w:t>
      </w:r>
      <w:r>
        <w:rPr>
          <w:rFonts w:ascii="Times New Roman" w:eastAsia="Times New Roman"/>
          <w:color w:val="231F20"/>
          <w:u w:val="single" w:color="231F20"/>
          <w:lang w:eastAsia="zh-TW"/>
        </w:rPr>
        <w:tab/>
      </w:r>
      <w:r>
        <w:rPr>
          <w:color w:val="231F20"/>
          <w:lang w:eastAsia="zh-TW"/>
        </w:rPr>
        <w:t>年</w:t>
      </w:r>
      <w:r>
        <w:rPr>
          <w:rFonts w:ascii="Times New Roman" w:eastAsia="Times New Roman"/>
          <w:color w:val="231F20"/>
          <w:u w:val="single" w:color="231F20"/>
          <w:lang w:eastAsia="zh-TW"/>
        </w:rPr>
        <w:tab/>
      </w:r>
      <w:r>
        <w:rPr>
          <w:color w:val="231F20"/>
          <w:lang w:eastAsia="zh-TW"/>
        </w:rPr>
        <w:t>月</w:t>
      </w:r>
      <w:r>
        <w:rPr>
          <w:rFonts w:ascii="Times New Roman" w:eastAsia="Times New Roman"/>
          <w:color w:val="231F20"/>
          <w:u w:val="single" w:color="231F20"/>
          <w:lang w:eastAsia="zh-TW"/>
        </w:rPr>
        <w:tab/>
      </w:r>
      <w:r>
        <w:rPr>
          <w:color w:val="231F20"/>
          <w:lang w:eastAsia="zh-TW"/>
        </w:rPr>
        <w:t>日</w:t>
      </w:r>
      <w:r>
        <w:rPr>
          <w:color w:val="231F20"/>
          <w:lang w:eastAsia="zh-TW"/>
        </w:rPr>
        <w:tab/>
      </w:r>
      <w:r>
        <w:rPr>
          <w:color w:val="231F20"/>
          <w:lang w:eastAsia="zh-TW"/>
        </w:rPr>
        <w:t>聯絡電話：</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p>
    <w:p w:rsidR="00C35E0A" w:rsidRDefault="003D5378">
      <w:pPr>
        <w:tabs>
          <w:tab w:val="left" w:pos="4203"/>
          <w:tab w:val="left" w:pos="4503"/>
          <w:tab w:val="left" w:pos="10650"/>
        </w:tabs>
        <w:spacing w:before="81"/>
        <w:ind w:left="343"/>
        <w:rPr>
          <w:rFonts w:ascii="Times New Roman" w:eastAsia="Times New Roman"/>
          <w:sz w:val="24"/>
          <w:lang w:eastAsia="zh-TW"/>
        </w:rPr>
      </w:pPr>
      <w:r>
        <w:rPr>
          <w:b/>
          <w:color w:val="231F20"/>
          <w:sz w:val="28"/>
          <w:lang w:eastAsia="zh-TW"/>
        </w:rPr>
        <w:t>家長簽名：</w:t>
      </w:r>
      <w:r>
        <w:rPr>
          <w:rFonts w:ascii="Times New Roman" w:eastAsia="Times New Roman"/>
          <w:b/>
          <w:color w:val="231F20"/>
          <w:sz w:val="28"/>
          <w:u w:val="single" w:color="231F20"/>
          <w:lang w:eastAsia="zh-TW"/>
        </w:rPr>
        <w:tab/>
      </w:r>
      <w:r>
        <w:rPr>
          <w:rFonts w:ascii="Times New Roman" w:eastAsia="Times New Roman"/>
          <w:b/>
          <w:color w:val="231F20"/>
          <w:sz w:val="28"/>
          <w:lang w:eastAsia="zh-TW"/>
        </w:rPr>
        <w:tab/>
      </w:r>
      <w:r>
        <w:rPr>
          <w:b/>
          <w:color w:val="231F20"/>
          <w:position w:val="2"/>
          <w:sz w:val="24"/>
          <w:lang w:eastAsia="zh-TW"/>
        </w:rPr>
        <w:t>身分證</w:t>
      </w:r>
      <w:r>
        <w:rPr>
          <w:b/>
          <w:color w:val="231F20"/>
          <w:position w:val="2"/>
          <w:sz w:val="24"/>
          <w:lang w:eastAsia="zh-TW"/>
        </w:rPr>
        <w:t xml:space="preserve"> / </w:t>
      </w:r>
      <w:r>
        <w:rPr>
          <w:b/>
          <w:color w:val="231F20"/>
          <w:position w:val="2"/>
          <w:sz w:val="24"/>
          <w:lang w:eastAsia="zh-TW"/>
        </w:rPr>
        <w:t>居留證</w:t>
      </w:r>
      <w:r>
        <w:rPr>
          <w:b/>
          <w:color w:val="231F20"/>
          <w:position w:val="2"/>
          <w:sz w:val="24"/>
          <w:lang w:eastAsia="zh-TW"/>
        </w:rPr>
        <w:t xml:space="preserve"> / </w:t>
      </w:r>
      <w:r>
        <w:rPr>
          <w:b/>
          <w:color w:val="231F20"/>
          <w:position w:val="2"/>
          <w:sz w:val="24"/>
          <w:lang w:eastAsia="zh-TW"/>
        </w:rPr>
        <w:t>護照字號：</w:t>
      </w:r>
      <w:r>
        <w:rPr>
          <w:rFonts w:ascii="Times New Roman" w:eastAsia="Times New Roman"/>
          <w:color w:val="231F20"/>
          <w:position w:val="2"/>
          <w:sz w:val="24"/>
          <w:u w:val="single" w:color="231F20"/>
          <w:lang w:eastAsia="zh-TW"/>
        </w:rPr>
        <w:t xml:space="preserve"> </w:t>
      </w:r>
      <w:r>
        <w:rPr>
          <w:rFonts w:ascii="Times New Roman" w:eastAsia="Times New Roman"/>
          <w:color w:val="231F20"/>
          <w:position w:val="2"/>
          <w:sz w:val="24"/>
          <w:u w:val="single" w:color="231F20"/>
          <w:lang w:eastAsia="zh-TW"/>
        </w:rPr>
        <w:tab/>
      </w:r>
    </w:p>
    <w:p w:rsidR="00C35E0A" w:rsidRDefault="003D5378">
      <w:pPr>
        <w:spacing w:before="79"/>
        <w:ind w:left="641"/>
        <w:rPr>
          <w:b/>
          <w:sz w:val="28"/>
        </w:rPr>
      </w:pPr>
      <w:r>
        <w:rPr>
          <w:b/>
          <w:color w:val="231F20"/>
          <w:sz w:val="28"/>
        </w:rPr>
        <w:t>接種前自我評估</w:t>
      </w:r>
    </w:p>
    <w:tbl>
      <w:tblPr>
        <w:tblStyle w:val="TableNormal"/>
        <w:tblW w:w="0" w:type="auto"/>
        <w:tblInd w:w="353"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Look w:val="01E0" w:firstRow="1" w:lastRow="1" w:firstColumn="1" w:lastColumn="1" w:noHBand="0" w:noVBand="0"/>
      </w:tblPr>
      <w:tblGrid>
        <w:gridCol w:w="8557"/>
        <w:gridCol w:w="875"/>
        <w:gridCol w:w="875"/>
      </w:tblGrid>
      <w:tr w:rsidR="00C35E0A">
        <w:trPr>
          <w:trHeight w:val="456"/>
        </w:trPr>
        <w:tc>
          <w:tcPr>
            <w:tcW w:w="8557" w:type="dxa"/>
            <w:vMerge w:val="restart"/>
          </w:tcPr>
          <w:p w:rsidR="00C35E0A" w:rsidRDefault="003D5378">
            <w:pPr>
              <w:pStyle w:val="TableParagraph"/>
              <w:spacing w:before="223" w:line="240" w:lineRule="auto"/>
              <w:ind w:left="3661" w:right="3706"/>
              <w:rPr>
                <w:b/>
                <w:sz w:val="24"/>
              </w:rPr>
            </w:pPr>
            <w:r>
              <w:rPr>
                <w:b/>
                <w:color w:val="231F20"/>
                <w:sz w:val="24"/>
              </w:rPr>
              <w:t>評</w:t>
            </w:r>
            <w:r>
              <w:rPr>
                <w:b/>
                <w:color w:val="231F20"/>
                <w:sz w:val="24"/>
              </w:rPr>
              <w:t xml:space="preserve"> </w:t>
            </w:r>
            <w:r>
              <w:rPr>
                <w:b/>
                <w:color w:val="231F20"/>
                <w:sz w:val="24"/>
              </w:rPr>
              <w:t>估</w:t>
            </w:r>
            <w:r>
              <w:rPr>
                <w:b/>
                <w:color w:val="231F20"/>
                <w:sz w:val="24"/>
              </w:rPr>
              <w:t xml:space="preserve"> </w:t>
            </w:r>
            <w:r>
              <w:rPr>
                <w:b/>
                <w:color w:val="231F20"/>
                <w:sz w:val="24"/>
              </w:rPr>
              <w:t>內</w:t>
            </w:r>
            <w:r>
              <w:rPr>
                <w:b/>
                <w:color w:val="231F20"/>
                <w:sz w:val="24"/>
              </w:rPr>
              <w:t xml:space="preserve"> </w:t>
            </w:r>
            <w:r>
              <w:rPr>
                <w:b/>
                <w:color w:val="231F20"/>
                <w:sz w:val="24"/>
              </w:rPr>
              <w:t>容</w:t>
            </w:r>
          </w:p>
        </w:tc>
        <w:tc>
          <w:tcPr>
            <w:tcW w:w="1750" w:type="dxa"/>
            <w:gridSpan w:val="2"/>
          </w:tcPr>
          <w:p w:rsidR="00C35E0A" w:rsidRDefault="003D5378">
            <w:pPr>
              <w:pStyle w:val="TableParagraph"/>
              <w:spacing w:line="431" w:lineRule="exact"/>
              <w:ind w:left="367"/>
              <w:jc w:val="left"/>
              <w:rPr>
                <w:b/>
                <w:sz w:val="24"/>
              </w:rPr>
            </w:pPr>
            <w:r>
              <w:rPr>
                <w:b/>
                <w:color w:val="231F20"/>
                <w:sz w:val="24"/>
              </w:rPr>
              <w:t>評估結果</w:t>
            </w:r>
          </w:p>
        </w:tc>
      </w:tr>
      <w:tr w:rsidR="00C35E0A">
        <w:trPr>
          <w:trHeight w:val="456"/>
        </w:trPr>
        <w:tc>
          <w:tcPr>
            <w:tcW w:w="8557" w:type="dxa"/>
            <w:vMerge/>
            <w:tcBorders>
              <w:top w:val="nil"/>
            </w:tcBorders>
          </w:tcPr>
          <w:p w:rsidR="00C35E0A" w:rsidRDefault="00C35E0A">
            <w:pPr>
              <w:rPr>
                <w:sz w:val="2"/>
                <w:szCs w:val="2"/>
              </w:rPr>
            </w:pPr>
          </w:p>
        </w:tc>
        <w:tc>
          <w:tcPr>
            <w:tcW w:w="875" w:type="dxa"/>
          </w:tcPr>
          <w:p w:rsidR="00C35E0A" w:rsidRDefault="003D5378">
            <w:pPr>
              <w:pStyle w:val="TableParagraph"/>
              <w:spacing w:line="431" w:lineRule="exact"/>
              <w:ind w:right="43"/>
              <w:rPr>
                <w:b/>
                <w:sz w:val="24"/>
              </w:rPr>
            </w:pPr>
            <w:r>
              <w:rPr>
                <w:b/>
                <w:color w:val="231F20"/>
                <w:sz w:val="24"/>
              </w:rPr>
              <w:t>是</w:t>
            </w:r>
          </w:p>
        </w:tc>
        <w:tc>
          <w:tcPr>
            <w:tcW w:w="875" w:type="dxa"/>
          </w:tcPr>
          <w:p w:rsidR="00C35E0A" w:rsidRDefault="003D5378">
            <w:pPr>
              <w:pStyle w:val="TableParagraph"/>
              <w:spacing w:line="431" w:lineRule="exact"/>
              <w:ind w:right="43"/>
              <w:rPr>
                <w:b/>
                <w:sz w:val="24"/>
              </w:rPr>
            </w:pPr>
            <w:r>
              <w:rPr>
                <w:b/>
                <w:color w:val="231F20"/>
                <w:sz w:val="24"/>
              </w:rPr>
              <w:t>否</w:t>
            </w:r>
          </w:p>
        </w:tc>
      </w:tr>
      <w:tr w:rsidR="00C35E0A">
        <w:trPr>
          <w:trHeight w:val="556"/>
        </w:trPr>
        <w:tc>
          <w:tcPr>
            <w:tcW w:w="8557" w:type="dxa"/>
          </w:tcPr>
          <w:p w:rsidR="00C35E0A" w:rsidRDefault="003D5378">
            <w:pPr>
              <w:pStyle w:val="TableParagraph"/>
              <w:spacing w:before="40" w:line="240" w:lineRule="auto"/>
              <w:ind w:left="113"/>
              <w:jc w:val="left"/>
              <w:rPr>
                <w:b/>
                <w:sz w:val="24"/>
                <w:lang w:eastAsia="zh-TW"/>
              </w:rPr>
            </w:pPr>
            <w:r>
              <w:rPr>
                <w:b/>
                <w:color w:val="231F20"/>
                <w:sz w:val="24"/>
                <w:lang w:eastAsia="zh-TW"/>
              </w:rPr>
              <w:t xml:space="preserve">1. </w:t>
            </w:r>
            <w:r>
              <w:rPr>
                <w:b/>
                <w:color w:val="231F20"/>
                <w:sz w:val="24"/>
                <w:lang w:eastAsia="zh-TW"/>
              </w:rPr>
              <w:t>過去注射疫苗或藥物是否有嚴重過敏反應史。</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7"/>
        </w:trPr>
        <w:tc>
          <w:tcPr>
            <w:tcW w:w="8557" w:type="dxa"/>
          </w:tcPr>
          <w:p w:rsidR="00C35E0A" w:rsidRDefault="003D5378">
            <w:pPr>
              <w:pStyle w:val="TableParagraph"/>
              <w:spacing w:before="40" w:line="240" w:lineRule="auto"/>
              <w:ind w:left="113"/>
              <w:jc w:val="left"/>
              <w:rPr>
                <w:b/>
                <w:sz w:val="24"/>
                <w:lang w:eastAsia="zh-TW"/>
              </w:rPr>
            </w:pPr>
            <w:r>
              <w:rPr>
                <w:b/>
                <w:color w:val="231F20"/>
                <w:sz w:val="24"/>
                <w:lang w:eastAsia="zh-TW"/>
              </w:rPr>
              <w:t>2.</w:t>
            </w:r>
            <w:r>
              <w:rPr>
                <w:b/>
                <w:color w:val="231F20"/>
                <w:spacing w:val="-1"/>
                <w:sz w:val="24"/>
                <w:lang w:eastAsia="zh-TW"/>
              </w:rPr>
              <w:t xml:space="preserve"> </w:t>
            </w:r>
            <w:r>
              <w:rPr>
                <w:b/>
                <w:color w:val="231F20"/>
                <w:spacing w:val="-1"/>
                <w:sz w:val="24"/>
                <w:lang w:eastAsia="zh-TW"/>
              </w:rPr>
              <w:t>現在身體有無不適病徵</w:t>
            </w:r>
            <w:r>
              <w:rPr>
                <w:b/>
                <w:color w:val="231F20"/>
                <w:spacing w:val="-1"/>
                <w:sz w:val="24"/>
                <w:lang w:eastAsia="zh-TW"/>
              </w:rPr>
              <w:t xml:space="preserve"> ( </w:t>
            </w:r>
            <w:r>
              <w:rPr>
                <w:b/>
                <w:color w:val="231F20"/>
                <w:spacing w:val="-1"/>
                <w:sz w:val="24"/>
                <w:lang w:eastAsia="zh-TW"/>
              </w:rPr>
              <w:t>如發燒</w:t>
            </w:r>
            <w:r>
              <w:rPr>
                <w:b/>
                <w:color w:val="231F20"/>
                <w:spacing w:val="-1"/>
                <w:sz w:val="24"/>
                <w:lang w:eastAsia="zh-TW"/>
              </w:rPr>
              <w:t xml:space="preserve"> </w:t>
            </w:r>
            <w:r>
              <w:rPr>
                <w:b/>
                <w:color w:val="231F20"/>
                <w:sz w:val="24"/>
                <w:lang w:eastAsia="zh-TW"/>
              </w:rPr>
              <w:t>38℃</w:t>
            </w:r>
            <w:r>
              <w:rPr>
                <w:b/>
                <w:color w:val="231F20"/>
                <w:spacing w:val="-1"/>
                <w:sz w:val="24"/>
                <w:lang w:eastAsia="zh-TW"/>
              </w:rPr>
              <w:t>、嘔吐、呼吸困難等</w:t>
            </w:r>
            <w:r>
              <w:rPr>
                <w:b/>
                <w:color w:val="231F20"/>
                <w:spacing w:val="-1"/>
                <w:sz w:val="24"/>
                <w:lang w:eastAsia="zh-TW"/>
              </w:rPr>
              <w:t xml:space="preserve"> )</w:t>
            </w:r>
            <w:r>
              <w:rPr>
                <w:b/>
                <w:color w:val="231F20"/>
                <w:spacing w:val="-1"/>
                <w:sz w:val="24"/>
                <w:lang w:eastAsia="zh-TW"/>
              </w:rPr>
              <w:t>。</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6"/>
        </w:trPr>
        <w:tc>
          <w:tcPr>
            <w:tcW w:w="8557" w:type="dxa"/>
          </w:tcPr>
          <w:p w:rsidR="00C35E0A" w:rsidRDefault="003D5378">
            <w:pPr>
              <w:pStyle w:val="TableParagraph"/>
              <w:spacing w:before="39" w:line="240" w:lineRule="auto"/>
              <w:ind w:left="113"/>
              <w:jc w:val="left"/>
              <w:rPr>
                <w:b/>
                <w:sz w:val="24"/>
                <w:lang w:eastAsia="zh-TW"/>
              </w:rPr>
            </w:pPr>
            <w:r>
              <w:rPr>
                <w:b/>
                <w:color w:val="231F20"/>
                <w:sz w:val="24"/>
                <w:lang w:eastAsia="zh-TW"/>
              </w:rPr>
              <w:t xml:space="preserve">3. </w:t>
            </w:r>
            <w:r>
              <w:rPr>
                <w:b/>
                <w:color w:val="231F20"/>
                <w:sz w:val="24"/>
                <w:lang w:eastAsia="zh-TW"/>
              </w:rPr>
              <w:t>是否為免疫低下者，包括接受免疫抑制劑治療者。</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r w:rsidR="00C35E0A">
        <w:trPr>
          <w:trHeight w:val="556"/>
        </w:trPr>
        <w:tc>
          <w:tcPr>
            <w:tcW w:w="8557" w:type="dxa"/>
          </w:tcPr>
          <w:p w:rsidR="00C35E0A" w:rsidRDefault="003D5378">
            <w:pPr>
              <w:pStyle w:val="TableParagraph"/>
              <w:spacing w:before="39" w:line="240" w:lineRule="auto"/>
              <w:ind w:left="113"/>
              <w:jc w:val="left"/>
              <w:rPr>
                <w:b/>
                <w:sz w:val="24"/>
                <w:lang w:eastAsia="zh-TW"/>
              </w:rPr>
            </w:pPr>
            <w:r>
              <w:rPr>
                <w:b/>
                <w:color w:val="231F20"/>
                <w:sz w:val="24"/>
                <w:lang w:eastAsia="zh-TW"/>
              </w:rPr>
              <w:t xml:space="preserve">4. </w:t>
            </w:r>
            <w:r>
              <w:rPr>
                <w:b/>
                <w:color w:val="231F20"/>
                <w:sz w:val="24"/>
                <w:lang w:eastAsia="zh-TW"/>
              </w:rPr>
              <w:t>目前是否懷孕。</w:t>
            </w:r>
            <w:r>
              <w:rPr>
                <w:b/>
                <w:color w:val="231F20"/>
                <w:sz w:val="24"/>
                <w:lang w:eastAsia="zh-TW"/>
              </w:rPr>
              <w:t xml:space="preserve"> </w:t>
            </w:r>
            <w:r>
              <w:rPr>
                <w:b/>
                <w:color w:val="58595B"/>
                <w:sz w:val="24"/>
                <w:lang w:eastAsia="zh-TW"/>
              </w:rPr>
              <w:t xml:space="preserve">( </w:t>
            </w:r>
            <w:r>
              <w:rPr>
                <w:b/>
                <w:color w:val="58595B"/>
                <w:sz w:val="24"/>
                <w:lang w:eastAsia="zh-TW"/>
              </w:rPr>
              <w:t>非必填，請參考接種須知之注意事項</w:t>
            </w:r>
            <w:r>
              <w:rPr>
                <w:b/>
                <w:color w:val="58595B"/>
                <w:sz w:val="24"/>
                <w:lang w:eastAsia="zh-TW"/>
              </w:rPr>
              <w:t xml:space="preserve"> )</w:t>
            </w:r>
          </w:p>
        </w:tc>
        <w:tc>
          <w:tcPr>
            <w:tcW w:w="875" w:type="dxa"/>
          </w:tcPr>
          <w:p w:rsidR="00C35E0A" w:rsidRDefault="00C35E0A">
            <w:pPr>
              <w:pStyle w:val="TableParagraph"/>
              <w:spacing w:line="240" w:lineRule="auto"/>
              <w:jc w:val="left"/>
              <w:rPr>
                <w:rFonts w:ascii="Times New Roman"/>
                <w:sz w:val="26"/>
                <w:lang w:eastAsia="zh-TW"/>
              </w:rPr>
            </w:pPr>
          </w:p>
        </w:tc>
        <w:tc>
          <w:tcPr>
            <w:tcW w:w="875" w:type="dxa"/>
          </w:tcPr>
          <w:p w:rsidR="00C35E0A" w:rsidRDefault="00C35E0A">
            <w:pPr>
              <w:pStyle w:val="TableParagraph"/>
              <w:spacing w:line="240" w:lineRule="auto"/>
              <w:jc w:val="left"/>
              <w:rPr>
                <w:rFonts w:ascii="Times New Roman"/>
                <w:sz w:val="26"/>
                <w:lang w:eastAsia="zh-TW"/>
              </w:rPr>
            </w:pPr>
          </w:p>
        </w:tc>
      </w:tr>
    </w:tbl>
    <w:p w:rsidR="00C35E0A" w:rsidRDefault="003D5378">
      <w:pPr>
        <w:tabs>
          <w:tab w:val="left" w:pos="2439"/>
        </w:tabs>
        <w:spacing w:before="2"/>
        <w:ind w:left="760"/>
        <w:rPr>
          <w:b/>
          <w:sz w:val="28"/>
          <w:lang w:eastAsia="zh-TW"/>
        </w:rPr>
      </w:pPr>
      <w:r>
        <w:rPr>
          <w:b/>
          <w:color w:val="231F20"/>
          <w:sz w:val="28"/>
          <w:lang w:eastAsia="zh-TW"/>
        </w:rPr>
        <w:t>體溫：</w:t>
      </w:r>
      <w:r>
        <w:rPr>
          <w:rFonts w:ascii="Times New Roman" w:eastAsia="Times New Roman" w:hAnsi="Times New Roman"/>
          <w:b/>
          <w:color w:val="231F20"/>
          <w:sz w:val="28"/>
          <w:u w:val="single" w:color="231F20"/>
          <w:lang w:eastAsia="zh-TW"/>
        </w:rPr>
        <w:tab/>
      </w:r>
      <w:r>
        <w:rPr>
          <w:b/>
          <w:color w:val="231F20"/>
          <w:sz w:val="28"/>
          <w:lang w:eastAsia="zh-TW"/>
        </w:rPr>
        <w:t>℃</w:t>
      </w:r>
    </w:p>
    <w:p w:rsidR="00C35E0A" w:rsidRDefault="00C35E0A">
      <w:pPr>
        <w:pStyle w:val="a3"/>
        <w:spacing w:before="1"/>
        <w:rPr>
          <w:b/>
          <w:sz w:val="9"/>
          <w:lang w:eastAsia="zh-TW"/>
        </w:rPr>
      </w:pPr>
    </w:p>
    <w:p w:rsidR="00C35E0A" w:rsidRDefault="003D5378">
      <w:pPr>
        <w:pStyle w:val="2"/>
        <w:tabs>
          <w:tab w:val="left" w:pos="3806"/>
          <w:tab w:val="left" w:pos="10661"/>
        </w:tabs>
        <w:spacing w:before="40"/>
        <w:ind w:left="645"/>
        <w:rPr>
          <w:rFonts w:ascii="Times New Roman" w:eastAsia="Times New Roman"/>
          <w:b w:val="0"/>
          <w:lang w:eastAsia="zh-TW"/>
        </w:rPr>
      </w:pPr>
      <w:r>
        <w:rPr>
          <w:color w:val="231F20"/>
          <w:lang w:eastAsia="zh-TW"/>
        </w:rPr>
        <w:t>適合接種</w:t>
      </w:r>
      <w:r>
        <w:rPr>
          <w:color w:val="231F20"/>
          <w:lang w:eastAsia="zh-TW"/>
        </w:rPr>
        <w:tab/>
      </w:r>
      <w:r>
        <w:rPr>
          <w:color w:val="231F20"/>
          <w:lang w:eastAsia="zh-TW"/>
        </w:rPr>
        <w:t>不適宜接種；原因</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p>
    <w:p w:rsidR="00C35E0A" w:rsidRDefault="00C35E0A">
      <w:pPr>
        <w:pStyle w:val="a3"/>
        <w:spacing w:before="10"/>
        <w:rPr>
          <w:rFonts w:ascii="Times New Roman"/>
          <w:sz w:val="13"/>
          <w:lang w:eastAsia="zh-TW"/>
        </w:rPr>
      </w:pPr>
    </w:p>
    <w:p w:rsidR="00C35E0A" w:rsidRDefault="003D5378">
      <w:pPr>
        <w:tabs>
          <w:tab w:val="left" w:pos="2383"/>
          <w:tab w:val="left" w:pos="3463"/>
          <w:tab w:val="left" w:pos="4543"/>
        </w:tabs>
        <w:spacing w:before="39"/>
        <w:ind w:left="343"/>
        <w:rPr>
          <w:b/>
          <w:sz w:val="24"/>
          <w:lang w:eastAsia="zh-TW"/>
        </w:rPr>
      </w:pPr>
      <w:r>
        <w:rPr>
          <w:b/>
          <w:color w:val="231F20"/>
          <w:sz w:val="24"/>
          <w:lang w:eastAsia="zh-TW"/>
        </w:rPr>
        <w:t>評估日期：</w:t>
      </w:r>
      <w:r>
        <w:rPr>
          <w:rFonts w:ascii="Times New Roman" w:eastAsia="Times New Roman"/>
          <w:b/>
          <w:color w:val="231F20"/>
          <w:sz w:val="24"/>
          <w:u w:val="single" w:color="231F20"/>
          <w:lang w:eastAsia="zh-TW"/>
        </w:rPr>
        <w:tab/>
      </w:r>
      <w:r>
        <w:rPr>
          <w:b/>
          <w:color w:val="231F20"/>
          <w:sz w:val="24"/>
          <w:lang w:eastAsia="zh-TW"/>
        </w:rPr>
        <w:t>年</w:t>
      </w:r>
      <w:r>
        <w:rPr>
          <w:rFonts w:ascii="Times New Roman" w:eastAsia="Times New Roman"/>
          <w:b/>
          <w:color w:val="231F20"/>
          <w:sz w:val="24"/>
          <w:u w:val="single" w:color="231F20"/>
          <w:lang w:eastAsia="zh-TW"/>
        </w:rPr>
        <w:tab/>
      </w:r>
      <w:r>
        <w:rPr>
          <w:b/>
          <w:color w:val="231F20"/>
          <w:sz w:val="24"/>
          <w:lang w:eastAsia="zh-TW"/>
        </w:rPr>
        <w:t>月</w:t>
      </w:r>
      <w:r>
        <w:rPr>
          <w:rFonts w:ascii="Times New Roman" w:eastAsia="Times New Roman"/>
          <w:b/>
          <w:color w:val="231F20"/>
          <w:sz w:val="24"/>
          <w:u w:val="single" w:color="231F20"/>
          <w:lang w:eastAsia="zh-TW"/>
        </w:rPr>
        <w:tab/>
      </w:r>
      <w:r>
        <w:rPr>
          <w:b/>
          <w:color w:val="231F20"/>
          <w:sz w:val="24"/>
          <w:lang w:eastAsia="zh-TW"/>
        </w:rPr>
        <w:t>日</w:t>
      </w:r>
    </w:p>
    <w:p w:rsidR="00C35E0A" w:rsidRDefault="003D5378">
      <w:pPr>
        <w:pStyle w:val="2"/>
        <w:tabs>
          <w:tab w:val="left" w:pos="5683"/>
          <w:tab w:val="left" w:pos="10649"/>
        </w:tabs>
        <w:spacing w:before="199"/>
        <w:rPr>
          <w:rFonts w:ascii="Times New Roman" w:eastAsia="Times New Roman"/>
          <w:b w:val="0"/>
          <w:lang w:eastAsia="zh-TW"/>
        </w:rPr>
      </w:pPr>
      <w:r>
        <w:rPr>
          <w:color w:val="231F20"/>
          <w:lang w:eastAsia="zh-TW"/>
        </w:rPr>
        <w:t>醫療院所十碼代碼：</w:t>
      </w:r>
      <w:r>
        <w:rPr>
          <w:rFonts w:ascii="Times New Roman" w:eastAsia="Times New Roman"/>
          <w:color w:val="231F20"/>
          <w:u w:val="single" w:color="231F20"/>
          <w:lang w:eastAsia="zh-TW"/>
        </w:rPr>
        <w:tab/>
      </w:r>
      <w:r>
        <w:rPr>
          <w:color w:val="231F20"/>
          <w:spacing w:val="-1"/>
          <w:lang w:eastAsia="zh-TW"/>
        </w:rPr>
        <w:t>醫</w:t>
      </w:r>
      <w:r>
        <w:rPr>
          <w:color w:val="231F20"/>
          <w:lang w:eastAsia="zh-TW"/>
        </w:rPr>
        <w:t>師簽章：</w:t>
      </w:r>
      <w:r>
        <w:rPr>
          <w:rFonts w:ascii="Times New Roman" w:eastAsia="Times New Roman"/>
          <w:b w:val="0"/>
          <w:color w:val="231F20"/>
          <w:u w:val="single" w:color="231F20"/>
          <w:lang w:eastAsia="zh-TW"/>
        </w:rPr>
        <w:t xml:space="preserve"> </w:t>
      </w:r>
      <w:r>
        <w:rPr>
          <w:rFonts w:ascii="Times New Roman" w:eastAsia="Times New Roman"/>
          <w:b w:val="0"/>
          <w:color w:val="231F20"/>
          <w:u w:val="single" w:color="231F20"/>
          <w:lang w:eastAsia="zh-TW"/>
        </w:rPr>
        <w:tab/>
      </w:r>
    </w:p>
    <w:sectPr w:rsidR="00C35E0A">
      <w:footerReference w:type="default" r:id="rId128"/>
      <w:pgSz w:w="12250" w:h="17180"/>
      <w:pgMar w:top="940" w:right="620" w:bottom="280" w:left="620" w:header="0"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5378" w:rsidRDefault="003D5378">
      <w:r>
        <w:separator/>
      </w:r>
    </w:p>
  </w:endnote>
  <w:endnote w:type="continuationSeparator" w:id="0">
    <w:p w:rsidR="003D5378" w:rsidRDefault="003D53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0A" w:rsidRDefault="003D5378">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299.95pt;margin-top:824.7pt;width:12.4pt;height:16.65pt;z-index:-251658752;mso-position-horizontal-relative:page;mso-position-vertical-relative:page" filled="f" stroked="f">
          <v:textbox inset="0,0,0,0">
            <w:txbxContent>
              <w:p w:rsidR="00C35E0A" w:rsidRDefault="003D5378">
                <w:pPr>
                  <w:spacing w:line="333" w:lineRule="exact"/>
                  <w:ind w:left="60"/>
                </w:pPr>
                <w:r>
                  <w:fldChar w:fldCharType="begin"/>
                </w:r>
                <w:r>
                  <w:rPr>
                    <w:color w:val="231F20"/>
                  </w:rPr>
                  <w:instrText xml:space="preserve"> PAGE </w:instrText>
                </w:r>
                <w:r>
                  <w:fldChar w:fldCharType="separate"/>
                </w:r>
                <w:r w:rsidR="001A7DDB">
                  <w:rPr>
                    <w:noProof/>
                    <w:color w:val="231F20"/>
                  </w:rPr>
                  <w:t>3</w:t>
                </w:r>
                <w:r>
                  <w:fldChar w:fldCharType="end"/>
                </w:r>
              </w:p>
            </w:txbxContent>
          </v:textbox>
          <w10:wrap anchorx="page" anchory="page"/>
        </v:shape>
      </w:pic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0A" w:rsidRDefault="00C35E0A">
    <w:pPr>
      <w:pStyle w:val="a3"/>
      <w:spacing w:line="14" w:lineRule="auto"/>
      <w:rPr>
        <w:sz w:val="2"/>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0A" w:rsidRDefault="00C35E0A">
    <w:pPr>
      <w:pStyle w:val="a3"/>
      <w:spacing w:line="14" w:lineRule="auto"/>
      <w:rPr>
        <w:sz w:val="2"/>
      </w:rP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5E0A" w:rsidRDefault="00C35E0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5378" w:rsidRDefault="003D5378">
      <w:r>
        <w:separator/>
      </w:r>
    </w:p>
  </w:footnote>
  <w:footnote w:type="continuationSeparator" w:id="0">
    <w:p w:rsidR="003D5378" w:rsidRDefault="003D537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C117A6"/>
    <w:multiLevelType w:val="hybridMultilevel"/>
    <w:tmpl w:val="DBF4A9D2"/>
    <w:lvl w:ilvl="0" w:tplc="69E84FC2">
      <w:start w:val="1"/>
      <w:numFmt w:val="decimal"/>
      <w:lvlText w:val="%1."/>
      <w:lvlJc w:val="left"/>
      <w:pPr>
        <w:ind w:left="601" w:hanging="265"/>
        <w:jc w:val="left"/>
      </w:pPr>
      <w:rPr>
        <w:rFonts w:hint="default"/>
        <w:b/>
        <w:bCs/>
        <w:w w:val="100"/>
        <w:lang w:val="nl-NL" w:eastAsia="en-US" w:bidi="ar-SA"/>
      </w:rPr>
    </w:lvl>
    <w:lvl w:ilvl="1" w:tplc="3CFA97E2">
      <w:numFmt w:val="bullet"/>
      <w:lvlText w:val="•"/>
      <w:lvlJc w:val="left"/>
      <w:pPr>
        <w:ind w:left="1640" w:hanging="265"/>
      </w:pPr>
      <w:rPr>
        <w:rFonts w:hint="default"/>
        <w:lang w:val="nl-NL" w:eastAsia="en-US" w:bidi="ar-SA"/>
      </w:rPr>
    </w:lvl>
    <w:lvl w:ilvl="2" w:tplc="578027AA">
      <w:numFmt w:val="bullet"/>
      <w:lvlText w:val="•"/>
      <w:lvlJc w:val="left"/>
      <w:pPr>
        <w:ind w:left="2681" w:hanging="265"/>
      </w:pPr>
      <w:rPr>
        <w:rFonts w:hint="default"/>
        <w:lang w:val="nl-NL" w:eastAsia="en-US" w:bidi="ar-SA"/>
      </w:rPr>
    </w:lvl>
    <w:lvl w:ilvl="3" w:tplc="E8360B5C">
      <w:numFmt w:val="bullet"/>
      <w:lvlText w:val="•"/>
      <w:lvlJc w:val="left"/>
      <w:pPr>
        <w:ind w:left="3721" w:hanging="265"/>
      </w:pPr>
      <w:rPr>
        <w:rFonts w:hint="default"/>
        <w:lang w:val="nl-NL" w:eastAsia="en-US" w:bidi="ar-SA"/>
      </w:rPr>
    </w:lvl>
    <w:lvl w:ilvl="4" w:tplc="24262A3E">
      <w:numFmt w:val="bullet"/>
      <w:lvlText w:val="•"/>
      <w:lvlJc w:val="left"/>
      <w:pPr>
        <w:ind w:left="4762" w:hanging="265"/>
      </w:pPr>
      <w:rPr>
        <w:rFonts w:hint="default"/>
        <w:lang w:val="nl-NL" w:eastAsia="en-US" w:bidi="ar-SA"/>
      </w:rPr>
    </w:lvl>
    <w:lvl w:ilvl="5" w:tplc="D034E1DA">
      <w:numFmt w:val="bullet"/>
      <w:lvlText w:val="•"/>
      <w:lvlJc w:val="left"/>
      <w:pPr>
        <w:ind w:left="5802" w:hanging="265"/>
      </w:pPr>
      <w:rPr>
        <w:rFonts w:hint="default"/>
        <w:lang w:val="nl-NL" w:eastAsia="en-US" w:bidi="ar-SA"/>
      </w:rPr>
    </w:lvl>
    <w:lvl w:ilvl="6" w:tplc="259E98F2">
      <w:numFmt w:val="bullet"/>
      <w:lvlText w:val="•"/>
      <w:lvlJc w:val="left"/>
      <w:pPr>
        <w:ind w:left="6843" w:hanging="265"/>
      </w:pPr>
      <w:rPr>
        <w:rFonts w:hint="default"/>
        <w:lang w:val="nl-NL" w:eastAsia="en-US" w:bidi="ar-SA"/>
      </w:rPr>
    </w:lvl>
    <w:lvl w:ilvl="7" w:tplc="E0B29882">
      <w:numFmt w:val="bullet"/>
      <w:lvlText w:val="•"/>
      <w:lvlJc w:val="left"/>
      <w:pPr>
        <w:ind w:left="7883" w:hanging="265"/>
      </w:pPr>
      <w:rPr>
        <w:rFonts w:hint="default"/>
        <w:lang w:val="nl-NL" w:eastAsia="en-US" w:bidi="ar-SA"/>
      </w:rPr>
    </w:lvl>
    <w:lvl w:ilvl="8" w:tplc="5B66DAC0">
      <w:numFmt w:val="bullet"/>
      <w:lvlText w:val="•"/>
      <w:lvlJc w:val="left"/>
      <w:pPr>
        <w:ind w:left="8924" w:hanging="265"/>
      </w:pPr>
      <w:rPr>
        <w:rFonts w:hint="default"/>
        <w:lang w:val="nl-NL" w:eastAsia="en-US" w:bidi="ar-SA"/>
      </w:rPr>
    </w:lvl>
  </w:abstractNum>
  <w:abstractNum w:abstractNumId="1" w15:restartNumberingAfterBreak="0">
    <w:nsid w:val="658916C5"/>
    <w:multiLevelType w:val="hybridMultilevel"/>
    <w:tmpl w:val="55FC087A"/>
    <w:lvl w:ilvl="0" w:tplc="704C892A">
      <w:start w:val="1"/>
      <w:numFmt w:val="decimal"/>
      <w:lvlText w:val="%1."/>
      <w:lvlJc w:val="left"/>
      <w:pPr>
        <w:ind w:left="397" w:hanging="277"/>
        <w:jc w:val="left"/>
      </w:pPr>
      <w:rPr>
        <w:rFonts w:ascii="微軟正黑體" w:eastAsia="微軟正黑體" w:hAnsi="微軟正黑體" w:cs="微軟正黑體" w:hint="default"/>
        <w:color w:val="231F20"/>
        <w:w w:val="100"/>
        <w:sz w:val="24"/>
        <w:szCs w:val="24"/>
        <w:lang w:val="nl-NL" w:eastAsia="en-US" w:bidi="ar-SA"/>
      </w:rPr>
    </w:lvl>
    <w:lvl w:ilvl="1" w:tplc="81FE525A">
      <w:start w:val="1"/>
      <w:numFmt w:val="lowerLetter"/>
      <w:lvlText w:val="%2."/>
      <w:lvlJc w:val="left"/>
      <w:pPr>
        <w:ind w:left="417" w:hanging="140"/>
        <w:jc w:val="left"/>
      </w:pPr>
      <w:rPr>
        <w:rFonts w:ascii="微軟正黑體" w:eastAsia="微軟正黑體" w:hAnsi="微軟正黑體" w:cs="微軟正黑體" w:hint="default"/>
        <w:color w:val="231F20"/>
        <w:spacing w:val="-1"/>
        <w:w w:val="100"/>
        <w:sz w:val="14"/>
        <w:szCs w:val="14"/>
        <w:lang w:val="nl-NL" w:eastAsia="en-US" w:bidi="ar-SA"/>
      </w:rPr>
    </w:lvl>
    <w:lvl w:ilvl="2" w:tplc="CC1A87A2">
      <w:numFmt w:val="bullet"/>
      <w:lvlText w:val="•"/>
      <w:lvlJc w:val="left"/>
      <w:pPr>
        <w:ind w:left="1596" w:hanging="140"/>
      </w:pPr>
      <w:rPr>
        <w:rFonts w:hint="default"/>
        <w:lang w:val="nl-NL" w:eastAsia="en-US" w:bidi="ar-SA"/>
      </w:rPr>
    </w:lvl>
    <w:lvl w:ilvl="3" w:tplc="D3586284">
      <w:numFmt w:val="bullet"/>
      <w:lvlText w:val="•"/>
      <w:lvlJc w:val="left"/>
      <w:pPr>
        <w:ind w:left="2772" w:hanging="140"/>
      </w:pPr>
      <w:rPr>
        <w:rFonts w:hint="default"/>
        <w:lang w:val="nl-NL" w:eastAsia="en-US" w:bidi="ar-SA"/>
      </w:rPr>
    </w:lvl>
    <w:lvl w:ilvl="4" w:tplc="FE883B3C">
      <w:numFmt w:val="bullet"/>
      <w:lvlText w:val="•"/>
      <w:lvlJc w:val="left"/>
      <w:pPr>
        <w:ind w:left="3948" w:hanging="140"/>
      </w:pPr>
      <w:rPr>
        <w:rFonts w:hint="default"/>
        <w:lang w:val="nl-NL" w:eastAsia="en-US" w:bidi="ar-SA"/>
      </w:rPr>
    </w:lvl>
    <w:lvl w:ilvl="5" w:tplc="E5EE6EB4">
      <w:numFmt w:val="bullet"/>
      <w:lvlText w:val="•"/>
      <w:lvlJc w:val="left"/>
      <w:pPr>
        <w:ind w:left="5124" w:hanging="140"/>
      </w:pPr>
      <w:rPr>
        <w:rFonts w:hint="default"/>
        <w:lang w:val="nl-NL" w:eastAsia="en-US" w:bidi="ar-SA"/>
      </w:rPr>
    </w:lvl>
    <w:lvl w:ilvl="6" w:tplc="4A24D164">
      <w:numFmt w:val="bullet"/>
      <w:lvlText w:val="•"/>
      <w:lvlJc w:val="left"/>
      <w:pPr>
        <w:ind w:left="6300" w:hanging="140"/>
      </w:pPr>
      <w:rPr>
        <w:rFonts w:hint="default"/>
        <w:lang w:val="nl-NL" w:eastAsia="en-US" w:bidi="ar-SA"/>
      </w:rPr>
    </w:lvl>
    <w:lvl w:ilvl="7" w:tplc="9834AD66">
      <w:numFmt w:val="bullet"/>
      <w:lvlText w:val="•"/>
      <w:lvlJc w:val="left"/>
      <w:pPr>
        <w:ind w:left="7477" w:hanging="140"/>
      </w:pPr>
      <w:rPr>
        <w:rFonts w:hint="default"/>
        <w:lang w:val="nl-NL" w:eastAsia="en-US" w:bidi="ar-SA"/>
      </w:rPr>
    </w:lvl>
    <w:lvl w:ilvl="8" w:tplc="AB3482E8">
      <w:numFmt w:val="bullet"/>
      <w:lvlText w:val="•"/>
      <w:lvlJc w:val="left"/>
      <w:pPr>
        <w:ind w:left="8653" w:hanging="140"/>
      </w:pPr>
      <w:rPr>
        <w:rFonts w:hint="default"/>
        <w:lang w:val="nl-NL" w:eastAsia="en-US" w:bidi="ar-SA"/>
      </w:rPr>
    </w:lvl>
  </w:abstractNum>
  <w:abstractNum w:abstractNumId="2" w15:restartNumberingAfterBreak="0">
    <w:nsid w:val="7B6B1325"/>
    <w:multiLevelType w:val="hybridMultilevel"/>
    <w:tmpl w:val="3D52FF4C"/>
    <w:lvl w:ilvl="0" w:tplc="A99E8450">
      <w:start w:val="1"/>
      <w:numFmt w:val="decimal"/>
      <w:lvlText w:val="%1."/>
      <w:lvlJc w:val="left"/>
      <w:pPr>
        <w:ind w:left="423" w:hanging="149"/>
        <w:jc w:val="left"/>
      </w:pPr>
      <w:rPr>
        <w:rFonts w:ascii="微軟正黑體" w:eastAsia="微軟正黑體" w:hAnsi="微軟正黑體" w:cs="微軟正黑體" w:hint="default"/>
        <w:color w:val="231F20"/>
        <w:w w:val="100"/>
        <w:sz w:val="14"/>
        <w:szCs w:val="14"/>
        <w:lang w:val="nl-NL" w:eastAsia="en-US" w:bidi="ar-SA"/>
      </w:rPr>
    </w:lvl>
    <w:lvl w:ilvl="1" w:tplc="7ED667A2">
      <w:numFmt w:val="bullet"/>
      <w:lvlText w:val="•"/>
      <w:lvlJc w:val="left"/>
      <w:pPr>
        <w:ind w:left="660" w:hanging="149"/>
      </w:pPr>
      <w:rPr>
        <w:rFonts w:hint="default"/>
        <w:lang w:val="nl-NL" w:eastAsia="en-US" w:bidi="ar-SA"/>
      </w:rPr>
    </w:lvl>
    <w:lvl w:ilvl="2" w:tplc="290C23A2">
      <w:numFmt w:val="bullet"/>
      <w:lvlText w:val="•"/>
      <w:lvlJc w:val="left"/>
      <w:pPr>
        <w:ind w:left="791" w:hanging="149"/>
      </w:pPr>
      <w:rPr>
        <w:rFonts w:hint="default"/>
        <w:lang w:val="nl-NL" w:eastAsia="en-US" w:bidi="ar-SA"/>
      </w:rPr>
    </w:lvl>
    <w:lvl w:ilvl="3" w:tplc="51F8F90C">
      <w:numFmt w:val="bullet"/>
      <w:lvlText w:val="•"/>
      <w:lvlJc w:val="left"/>
      <w:pPr>
        <w:ind w:left="923" w:hanging="149"/>
      </w:pPr>
      <w:rPr>
        <w:rFonts w:hint="default"/>
        <w:lang w:val="nl-NL" w:eastAsia="en-US" w:bidi="ar-SA"/>
      </w:rPr>
    </w:lvl>
    <w:lvl w:ilvl="4" w:tplc="D59C698E">
      <w:numFmt w:val="bullet"/>
      <w:lvlText w:val="•"/>
      <w:lvlJc w:val="left"/>
      <w:pPr>
        <w:ind w:left="1055" w:hanging="149"/>
      </w:pPr>
      <w:rPr>
        <w:rFonts w:hint="default"/>
        <w:lang w:val="nl-NL" w:eastAsia="en-US" w:bidi="ar-SA"/>
      </w:rPr>
    </w:lvl>
    <w:lvl w:ilvl="5" w:tplc="D9181664">
      <w:numFmt w:val="bullet"/>
      <w:lvlText w:val="•"/>
      <w:lvlJc w:val="left"/>
      <w:pPr>
        <w:ind w:left="1187" w:hanging="149"/>
      </w:pPr>
      <w:rPr>
        <w:rFonts w:hint="default"/>
        <w:lang w:val="nl-NL" w:eastAsia="en-US" w:bidi="ar-SA"/>
      </w:rPr>
    </w:lvl>
    <w:lvl w:ilvl="6" w:tplc="40161B76">
      <w:numFmt w:val="bullet"/>
      <w:lvlText w:val="•"/>
      <w:lvlJc w:val="left"/>
      <w:pPr>
        <w:ind w:left="1319" w:hanging="149"/>
      </w:pPr>
      <w:rPr>
        <w:rFonts w:hint="default"/>
        <w:lang w:val="nl-NL" w:eastAsia="en-US" w:bidi="ar-SA"/>
      </w:rPr>
    </w:lvl>
    <w:lvl w:ilvl="7" w:tplc="C3E8553E">
      <w:numFmt w:val="bullet"/>
      <w:lvlText w:val="•"/>
      <w:lvlJc w:val="left"/>
      <w:pPr>
        <w:ind w:left="1451" w:hanging="149"/>
      </w:pPr>
      <w:rPr>
        <w:rFonts w:hint="default"/>
        <w:lang w:val="nl-NL" w:eastAsia="en-US" w:bidi="ar-SA"/>
      </w:rPr>
    </w:lvl>
    <w:lvl w:ilvl="8" w:tplc="A412AE0E">
      <w:numFmt w:val="bullet"/>
      <w:lvlText w:val="•"/>
      <w:lvlJc w:val="left"/>
      <w:pPr>
        <w:ind w:left="1583" w:hanging="149"/>
      </w:pPr>
      <w:rPr>
        <w:rFonts w:hint="default"/>
        <w:lang w:val="nl-NL" w:eastAsia="en-US" w:bidi="ar-SA"/>
      </w:rPr>
    </w:lvl>
  </w:abstractNum>
  <w:abstractNum w:abstractNumId="3" w15:restartNumberingAfterBreak="0">
    <w:nsid w:val="7C3C6C6D"/>
    <w:multiLevelType w:val="hybridMultilevel"/>
    <w:tmpl w:val="A7AA917A"/>
    <w:lvl w:ilvl="0" w:tplc="98C6513C">
      <w:start w:val="1"/>
      <w:numFmt w:val="decimal"/>
      <w:lvlText w:val="%1."/>
      <w:lvlJc w:val="left"/>
      <w:pPr>
        <w:ind w:left="643" w:hanging="309"/>
        <w:jc w:val="left"/>
      </w:pPr>
      <w:rPr>
        <w:rFonts w:ascii="微軟正黑體" w:eastAsia="微軟正黑體" w:hAnsi="微軟正黑體" w:cs="微軟正黑體" w:hint="default"/>
        <w:b/>
        <w:bCs/>
        <w:color w:val="231F20"/>
        <w:w w:val="100"/>
        <w:sz w:val="28"/>
        <w:szCs w:val="28"/>
        <w:lang w:val="nl-NL" w:eastAsia="en-US" w:bidi="ar-SA"/>
      </w:rPr>
    </w:lvl>
    <w:lvl w:ilvl="1" w:tplc="FFFC0384">
      <w:numFmt w:val="bullet"/>
      <w:lvlText w:val="•"/>
      <w:lvlJc w:val="left"/>
      <w:pPr>
        <w:ind w:left="1676" w:hanging="309"/>
      </w:pPr>
      <w:rPr>
        <w:rFonts w:hint="default"/>
        <w:lang w:val="nl-NL" w:eastAsia="en-US" w:bidi="ar-SA"/>
      </w:rPr>
    </w:lvl>
    <w:lvl w:ilvl="2" w:tplc="41EA2AF8">
      <w:numFmt w:val="bullet"/>
      <w:lvlText w:val="•"/>
      <w:lvlJc w:val="left"/>
      <w:pPr>
        <w:ind w:left="2713" w:hanging="309"/>
      </w:pPr>
      <w:rPr>
        <w:rFonts w:hint="default"/>
        <w:lang w:val="nl-NL" w:eastAsia="en-US" w:bidi="ar-SA"/>
      </w:rPr>
    </w:lvl>
    <w:lvl w:ilvl="3" w:tplc="BD54BDB6">
      <w:numFmt w:val="bullet"/>
      <w:lvlText w:val="•"/>
      <w:lvlJc w:val="left"/>
      <w:pPr>
        <w:ind w:left="3749" w:hanging="309"/>
      </w:pPr>
      <w:rPr>
        <w:rFonts w:hint="default"/>
        <w:lang w:val="nl-NL" w:eastAsia="en-US" w:bidi="ar-SA"/>
      </w:rPr>
    </w:lvl>
    <w:lvl w:ilvl="4" w:tplc="70BA0CFA">
      <w:numFmt w:val="bullet"/>
      <w:lvlText w:val="•"/>
      <w:lvlJc w:val="left"/>
      <w:pPr>
        <w:ind w:left="4786" w:hanging="309"/>
      </w:pPr>
      <w:rPr>
        <w:rFonts w:hint="default"/>
        <w:lang w:val="nl-NL" w:eastAsia="en-US" w:bidi="ar-SA"/>
      </w:rPr>
    </w:lvl>
    <w:lvl w:ilvl="5" w:tplc="26C4B27C">
      <w:numFmt w:val="bullet"/>
      <w:lvlText w:val="•"/>
      <w:lvlJc w:val="left"/>
      <w:pPr>
        <w:ind w:left="5822" w:hanging="309"/>
      </w:pPr>
      <w:rPr>
        <w:rFonts w:hint="default"/>
        <w:lang w:val="nl-NL" w:eastAsia="en-US" w:bidi="ar-SA"/>
      </w:rPr>
    </w:lvl>
    <w:lvl w:ilvl="6" w:tplc="E0E41F06">
      <w:numFmt w:val="bullet"/>
      <w:lvlText w:val="•"/>
      <w:lvlJc w:val="left"/>
      <w:pPr>
        <w:ind w:left="6859" w:hanging="309"/>
      </w:pPr>
      <w:rPr>
        <w:rFonts w:hint="default"/>
        <w:lang w:val="nl-NL" w:eastAsia="en-US" w:bidi="ar-SA"/>
      </w:rPr>
    </w:lvl>
    <w:lvl w:ilvl="7" w:tplc="A5D67CFE">
      <w:numFmt w:val="bullet"/>
      <w:lvlText w:val="•"/>
      <w:lvlJc w:val="left"/>
      <w:pPr>
        <w:ind w:left="7895" w:hanging="309"/>
      </w:pPr>
      <w:rPr>
        <w:rFonts w:hint="default"/>
        <w:lang w:val="nl-NL" w:eastAsia="en-US" w:bidi="ar-SA"/>
      </w:rPr>
    </w:lvl>
    <w:lvl w:ilvl="8" w:tplc="94D07CD2">
      <w:numFmt w:val="bullet"/>
      <w:lvlText w:val="•"/>
      <w:lvlJc w:val="left"/>
      <w:pPr>
        <w:ind w:left="8932" w:hanging="309"/>
      </w:pPr>
      <w:rPr>
        <w:rFonts w:hint="default"/>
        <w:lang w:val="nl-NL" w:eastAsia="en-US" w:bidi="ar-S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4"/>
  </w:compat>
  <w:rsids>
    <w:rsidRoot w:val="00C35E0A"/>
    <w:rsid w:val="001A7DDB"/>
    <w:rsid w:val="003D5378"/>
    <w:rsid w:val="00C35E0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E5961D34-2528-410D-9497-3A50A50DC0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微軟正黑體" w:eastAsia="微軟正黑體" w:hAnsi="微軟正黑體" w:cs="微軟正黑體"/>
      <w:lang w:val="nl-NL"/>
    </w:rPr>
  </w:style>
  <w:style w:type="paragraph" w:styleId="1">
    <w:name w:val="heading 1"/>
    <w:basedOn w:val="a"/>
    <w:uiPriority w:val="1"/>
    <w:qFormat/>
    <w:pPr>
      <w:spacing w:before="19"/>
      <w:ind w:left="117"/>
      <w:outlineLvl w:val="0"/>
    </w:pPr>
    <w:rPr>
      <w:b/>
      <w:bCs/>
      <w:sz w:val="32"/>
      <w:szCs w:val="32"/>
    </w:rPr>
  </w:style>
  <w:style w:type="paragraph" w:styleId="2">
    <w:name w:val="heading 2"/>
    <w:basedOn w:val="a"/>
    <w:uiPriority w:val="1"/>
    <w:qFormat/>
    <w:pPr>
      <w:ind w:left="343"/>
      <w:outlineLvl w:val="1"/>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4"/>
      <w:szCs w:val="24"/>
    </w:rPr>
  </w:style>
  <w:style w:type="paragraph" w:styleId="a4">
    <w:name w:val="Title"/>
    <w:basedOn w:val="a"/>
    <w:uiPriority w:val="1"/>
    <w:qFormat/>
    <w:pPr>
      <w:spacing w:before="221"/>
      <w:ind w:left="2450" w:right="463" w:hanging="1985"/>
    </w:pPr>
    <w:rPr>
      <w:b/>
      <w:bCs/>
      <w:sz w:val="44"/>
      <w:szCs w:val="44"/>
    </w:rPr>
  </w:style>
  <w:style w:type="paragraph" w:styleId="a5">
    <w:name w:val="List Paragraph"/>
    <w:basedOn w:val="a"/>
    <w:uiPriority w:val="1"/>
    <w:qFormat/>
    <w:pPr>
      <w:ind w:left="637" w:hanging="300"/>
    </w:pPr>
  </w:style>
  <w:style w:type="paragraph" w:customStyle="1" w:styleId="TableParagraph">
    <w:name w:val="Table Paragraph"/>
    <w:basedOn w:val="a"/>
    <w:uiPriority w:val="1"/>
    <w:qFormat/>
    <w:pPr>
      <w:spacing w:line="321" w:lineRule="exact"/>
      <w:jc w:val="center"/>
    </w:pPr>
  </w:style>
  <w:style w:type="paragraph" w:styleId="a6">
    <w:name w:val="Balloon Text"/>
    <w:basedOn w:val="a"/>
    <w:link w:val="a7"/>
    <w:uiPriority w:val="99"/>
    <w:semiHidden/>
    <w:unhideWhenUsed/>
    <w:rsid w:val="001A7DDB"/>
    <w:rPr>
      <w:rFonts w:asciiTheme="majorHAnsi" w:eastAsiaTheme="majorEastAsia" w:hAnsiTheme="majorHAnsi" w:cstheme="majorBidi"/>
      <w:sz w:val="18"/>
      <w:szCs w:val="18"/>
    </w:rPr>
  </w:style>
  <w:style w:type="character" w:customStyle="1" w:styleId="a7">
    <w:name w:val="註解方塊文字 字元"/>
    <w:basedOn w:val="a0"/>
    <w:link w:val="a6"/>
    <w:uiPriority w:val="99"/>
    <w:semiHidden/>
    <w:rsid w:val="001A7DDB"/>
    <w:rPr>
      <w:rFonts w:asciiTheme="majorHAnsi" w:eastAsiaTheme="majorEastAsia" w:hAnsiTheme="majorHAnsi" w:cstheme="majorBidi"/>
      <w:sz w:val="18"/>
      <w:szCs w:val="18"/>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png"/><Relationship Id="rId117" Type="http://schemas.openxmlformats.org/officeDocument/2006/relationships/image" Target="media/image102.png"/><Relationship Id="rId21" Type="http://schemas.openxmlformats.org/officeDocument/2006/relationships/image" Target="media/image6.jpeg"/><Relationship Id="rId42" Type="http://schemas.openxmlformats.org/officeDocument/2006/relationships/image" Target="media/image27.png"/><Relationship Id="rId47" Type="http://schemas.openxmlformats.org/officeDocument/2006/relationships/image" Target="media/image32.jpeg"/><Relationship Id="rId63" Type="http://schemas.openxmlformats.org/officeDocument/2006/relationships/image" Target="media/image48.png"/><Relationship Id="rId68" Type="http://schemas.openxmlformats.org/officeDocument/2006/relationships/image" Target="media/image53.png"/><Relationship Id="rId84" Type="http://schemas.openxmlformats.org/officeDocument/2006/relationships/image" Target="media/image69.png"/><Relationship Id="rId89" Type="http://schemas.openxmlformats.org/officeDocument/2006/relationships/image" Target="media/image74.png"/><Relationship Id="rId112" Type="http://schemas.openxmlformats.org/officeDocument/2006/relationships/image" Target="media/image97.png"/><Relationship Id="rId16" Type="http://schemas.openxmlformats.org/officeDocument/2006/relationships/hyperlink" Target="http://www.fda.gov.tw/TC/siteList.aspx?sid=11845" TargetMode="External"/><Relationship Id="rId107" Type="http://schemas.openxmlformats.org/officeDocument/2006/relationships/image" Target="media/image92.png"/><Relationship Id="rId11" Type="http://schemas.openxmlformats.org/officeDocument/2006/relationships/hyperlink" Target="http://www.cdc.gov.tw/Category/Page/3-aXlTBq4ggn5Hg2dveHBg)0" TargetMode="External"/><Relationship Id="rId32" Type="http://schemas.openxmlformats.org/officeDocument/2006/relationships/image" Target="media/image17.png"/><Relationship Id="rId37" Type="http://schemas.openxmlformats.org/officeDocument/2006/relationships/image" Target="media/image22.png"/><Relationship Id="rId53" Type="http://schemas.openxmlformats.org/officeDocument/2006/relationships/image" Target="media/image38.png"/><Relationship Id="rId58" Type="http://schemas.openxmlformats.org/officeDocument/2006/relationships/image" Target="media/image43.png"/><Relationship Id="rId74" Type="http://schemas.openxmlformats.org/officeDocument/2006/relationships/image" Target="media/image59.png"/><Relationship Id="rId79" Type="http://schemas.openxmlformats.org/officeDocument/2006/relationships/image" Target="media/image64.png"/><Relationship Id="rId102" Type="http://schemas.openxmlformats.org/officeDocument/2006/relationships/image" Target="media/image87.png"/><Relationship Id="rId123" Type="http://schemas.openxmlformats.org/officeDocument/2006/relationships/image" Target="media/image108.png"/><Relationship Id="rId128" Type="http://schemas.openxmlformats.org/officeDocument/2006/relationships/footer" Target="footer4.xml"/><Relationship Id="rId5" Type="http://schemas.openxmlformats.org/officeDocument/2006/relationships/footnotes" Target="footnotes.xml"/><Relationship Id="rId90" Type="http://schemas.openxmlformats.org/officeDocument/2006/relationships/image" Target="media/image75.png"/><Relationship Id="rId95" Type="http://schemas.openxmlformats.org/officeDocument/2006/relationships/image" Target="media/image80.jpeg"/><Relationship Id="rId19" Type="http://schemas.openxmlformats.org/officeDocument/2006/relationships/image" Target="media/image4.png"/><Relationship Id="rId14" Type="http://schemas.openxmlformats.org/officeDocument/2006/relationships/image" Target="media/image3.png"/><Relationship Id="rId22" Type="http://schemas.openxmlformats.org/officeDocument/2006/relationships/image" Target="media/image7.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3" Type="http://schemas.openxmlformats.org/officeDocument/2006/relationships/image" Target="media/image28.png"/><Relationship Id="rId48" Type="http://schemas.openxmlformats.org/officeDocument/2006/relationships/image" Target="media/image33.png"/><Relationship Id="rId56" Type="http://schemas.openxmlformats.org/officeDocument/2006/relationships/image" Target="media/image41.png"/><Relationship Id="rId64" Type="http://schemas.openxmlformats.org/officeDocument/2006/relationships/image" Target="media/image49.png"/><Relationship Id="rId69" Type="http://schemas.openxmlformats.org/officeDocument/2006/relationships/image" Target="media/image54.png"/><Relationship Id="rId77" Type="http://schemas.openxmlformats.org/officeDocument/2006/relationships/image" Target="media/image62.png"/><Relationship Id="rId100" Type="http://schemas.openxmlformats.org/officeDocument/2006/relationships/image" Target="media/image85.jpeg"/><Relationship Id="rId105" Type="http://schemas.openxmlformats.org/officeDocument/2006/relationships/image" Target="media/image90.png"/><Relationship Id="rId113" Type="http://schemas.openxmlformats.org/officeDocument/2006/relationships/image" Target="media/image98.png"/><Relationship Id="rId118" Type="http://schemas.openxmlformats.org/officeDocument/2006/relationships/image" Target="media/image103.png"/><Relationship Id="rId126" Type="http://schemas.openxmlformats.org/officeDocument/2006/relationships/footer" Target="footer2.xml"/><Relationship Id="rId8" Type="http://schemas.openxmlformats.org/officeDocument/2006/relationships/hyperlink" Target="http://www.cdc.gov.tw/File/Get/es0pwDYE2zL2Y3kCjxpdqQ0" TargetMode="External"/><Relationship Id="rId51" Type="http://schemas.openxmlformats.org/officeDocument/2006/relationships/image" Target="media/image36.png"/><Relationship Id="rId72" Type="http://schemas.openxmlformats.org/officeDocument/2006/relationships/image" Target="media/image57.png"/><Relationship Id="rId80" Type="http://schemas.openxmlformats.org/officeDocument/2006/relationships/image" Target="media/image65.png"/><Relationship Id="rId85" Type="http://schemas.openxmlformats.org/officeDocument/2006/relationships/image" Target="media/image70.png"/><Relationship Id="rId93" Type="http://schemas.openxmlformats.org/officeDocument/2006/relationships/image" Target="media/image78.png"/><Relationship Id="rId98" Type="http://schemas.openxmlformats.org/officeDocument/2006/relationships/image" Target="media/image83.png"/><Relationship Id="rId121" Type="http://schemas.openxmlformats.org/officeDocument/2006/relationships/image" Target="media/image106.png"/><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www.who.int/news/item/27-10-2021-gacvs-statement-myocarditis-pericarditis-covid-19-" TargetMode="External"/><Relationship Id="rId25" Type="http://schemas.openxmlformats.org/officeDocument/2006/relationships/image" Target="media/image10.png"/><Relationship Id="rId33" Type="http://schemas.openxmlformats.org/officeDocument/2006/relationships/image" Target="media/image18.png"/><Relationship Id="rId38" Type="http://schemas.openxmlformats.org/officeDocument/2006/relationships/image" Target="media/image23.png"/><Relationship Id="rId46" Type="http://schemas.openxmlformats.org/officeDocument/2006/relationships/image" Target="media/image31.png"/><Relationship Id="rId59" Type="http://schemas.openxmlformats.org/officeDocument/2006/relationships/image" Target="media/image44.png"/><Relationship Id="rId67" Type="http://schemas.openxmlformats.org/officeDocument/2006/relationships/image" Target="media/image52.png"/><Relationship Id="rId103" Type="http://schemas.openxmlformats.org/officeDocument/2006/relationships/image" Target="media/image88.png"/><Relationship Id="rId108" Type="http://schemas.openxmlformats.org/officeDocument/2006/relationships/image" Target="media/image93.png"/><Relationship Id="rId116" Type="http://schemas.openxmlformats.org/officeDocument/2006/relationships/image" Target="media/image101.png"/><Relationship Id="rId124" Type="http://schemas.openxmlformats.org/officeDocument/2006/relationships/image" Target="media/image109.png"/><Relationship Id="rId129" Type="http://schemas.openxmlformats.org/officeDocument/2006/relationships/fontTable" Target="fontTable.xml"/><Relationship Id="rId20" Type="http://schemas.openxmlformats.org/officeDocument/2006/relationships/image" Target="media/image5.png"/><Relationship Id="rId41" Type="http://schemas.openxmlformats.org/officeDocument/2006/relationships/image" Target="media/image26.png"/><Relationship Id="rId54" Type="http://schemas.openxmlformats.org/officeDocument/2006/relationships/image" Target="media/image39.png"/><Relationship Id="rId62" Type="http://schemas.openxmlformats.org/officeDocument/2006/relationships/image" Target="media/image47.png"/><Relationship Id="rId70" Type="http://schemas.openxmlformats.org/officeDocument/2006/relationships/image" Target="media/image55.png"/><Relationship Id="rId75" Type="http://schemas.openxmlformats.org/officeDocument/2006/relationships/image" Target="media/image60.png"/><Relationship Id="rId83" Type="http://schemas.openxmlformats.org/officeDocument/2006/relationships/image" Target="media/image68.png"/><Relationship Id="rId88" Type="http://schemas.openxmlformats.org/officeDocument/2006/relationships/image" Target="media/image73.png"/><Relationship Id="rId91" Type="http://schemas.openxmlformats.org/officeDocument/2006/relationships/image" Target="media/image76.png"/><Relationship Id="rId96" Type="http://schemas.openxmlformats.org/officeDocument/2006/relationships/image" Target="media/image81.png"/><Relationship Id="rId111" Type="http://schemas.openxmlformats.org/officeDocument/2006/relationships/image" Target="media/image96.png"/><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fda.gov.tw/TC/siteList.aspx?sid=11845" TargetMode="External"/><Relationship Id="rId23" Type="http://schemas.openxmlformats.org/officeDocument/2006/relationships/image" Target="media/image8.pn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34.png"/><Relationship Id="rId57" Type="http://schemas.openxmlformats.org/officeDocument/2006/relationships/image" Target="media/image42.png"/><Relationship Id="rId106" Type="http://schemas.openxmlformats.org/officeDocument/2006/relationships/image" Target="media/image91.png"/><Relationship Id="rId114" Type="http://schemas.openxmlformats.org/officeDocument/2006/relationships/image" Target="media/image99.png"/><Relationship Id="rId119" Type="http://schemas.openxmlformats.org/officeDocument/2006/relationships/image" Target="media/image104.png"/><Relationship Id="rId127" Type="http://schemas.openxmlformats.org/officeDocument/2006/relationships/footer" Target="footer3.xml"/><Relationship Id="rId10" Type="http://schemas.openxmlformats.org/officeDocument/2006/relationships/hyperlink" Target="http://www.cdc.gov.tw/Category/Page/3-aXlTBq4ggn5Hg2dveHBg)0" TargetMode="External"/><Relationship Id="rId31" Type="http://schemas.openxmlformats.org/officeDocument/2006/relationships/image" Target="media/image16.png"/><Relationship Id="rId44" Type="http://schemas.openxmlformats.org/officeDocument/2006/relationships/image" Target="media/image29.png"/><Relationship Id="rId52" Type="http://schemas.openxmlformats.org/officeDocument/2006/relationships/image" Target="media/image37.png"/><Relationship Id="rId60" Type="http://schemas.openxmlformats.org/officeDocument/2006/relationships/image" Target="media/image45.png"/><Relationship Id="rId65" Type="http://schemas.openxmlformats.org/officeDocument/2006/relationships/image" Target="media/image50.png"/><Relationship Id="rId73" Type="http://schemas.openxmlformats.org/officeDocument/2006/relationships/image" Target="media/image58.png"/><Relationship Id="rId78" Type="http://schemas.openxmlformats.org/officeDocument/2006/relationships/image" Target="media/image63.png"/><Relationship Id="rId81" Type="http://schemas.openxmlformats.org/officeDocument/2006/relationships/image" Target="media/image66.png"/><Relationship Id="rId86" Type="http://schemas.openxmlformats.org/officeDocument/2006/relationships/image" Target="media/image71.png"/><Relationship Id="rId94" Type="http://schemas.openxmlformats.org/officeDocument/2006/relationships/image" Target="media/image79.png"/><Relationship Id="rId99" Type="http://schemas.openxmlformats.org/officeDocument/2006/relationships/image" Target="media/image84.png"/><Relationship Id="rId101" Type="http://schemas.openxmlformats.org/officeDocument/2006/relationships/image" Target="media/image86.jpeg"/><Relationship Id="rId122" Type="http://schemas.openxmlformats.org/officeDocument/2006/relationships/image" Target="media/image107.png"/><Relationship Id="rId13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cdc.gov.tw/File/Get/es0pwDYE2zL2Y3kCjxpdqQ0" TargetMode="External"/><Relationship Id="rId13" Type="http://schemas.openxmlformats.org/officeDocument/2006/relationships/image" Target="media/image2.png"/><Relationship Id="rId18" Type="http://schemas.openxmlformats.org/officeDocument/2006/relationships/hyperlink" Target="http://www.who.int/news/item/27-10-2021-gacvs-statement-myocarditis-pericarditis-covid-19-" TargetMode="External"/><Relationship Id="rId39" Type="http://schemas.openxmlformats.org/officeDocument/2006/relationships/image" Target="media/image24.png"/><Relationship Id="rId109" Type="http://schemas.openxmlformats.org/officeDocument/2006/relationships/image" Target="media/image94.png"/><Relationship Id="rId34" Type="http://schemas.openxmlformats.org/officeDocument/2006/relationships/image" Target="media/image19.png"/><Relationship Id="rId50" Type="http://schemas.openxmlformats.org/officeDocument/2006/relationships/image" Target="media/image35.png"/><Relationship Id="rId55" Type="http://schemas.openxmlformats.org/officeDocument/2006/relationships/image" Target="media/image40.png"/><Relationship Id="rId76" Type="http://schemas.openxmlformats.org/officeDocument/2006/relationships/image" Target="media/image61.png"/><Relationship Id="rId97" Type="http://schemas.openxmlformats.org/officeDocument/2006/relationships/image" Target="media/image82.png"/><Relationship Id="rId104" Type="http://schemas.openxmlformats.org/officeDocument/2006/relationships/image" Target="media/image89.png"/><Relationship Id="rId120" Type="http://schemas.openxmlformats.org/officeDocument/2006/relationships/image" Target="media/image105.png"/><Relationship Id="rId125" Type="http://schemas.openxmlformats.org/officeDocument/2006/relationships/image" Target="media/image110.png"/><Relationship Id="rId7" Type="http://schemas.openxmlformats.org/officeDocument/2006/relationships/footer" Target="footer1.xml"/><Relationship Id="rId71" Type="http://schemas.openxmlformats.org/officeDocument/2006/relationships/image" Target="media/image56.png"/><Relationship Id="rId92" Type="http://schemas.openxmlformats.org/officeDocument/2006/relationships/image" Target="media/image77.png"/><Relationship Id="rId2" Type="http://schemas.openxmlformats.org/officeDocument/2006/relationships/styles" Target="styles.xml"/><Relationship Id="rId29" Type="http://schemas.openxmlformats.org/officeDocument/2006/relationships/image" Target="media/image14.png"/><Relationship Id="rId24" Type="http://schemas.openxmlformats.org/officeDocument/2006/relationships/image" Target="media/image9.png"/><Relationship Id="rId40" Type="http://schemas.openxmlformats.org/officeDocument/2006/relationships/image" Target="media/image25.png"/><Relationship Id="rId45" Type="http://schemas.openxmlformats.org/officeDocument/2006/relationships/image" Target="media/image30.png"/><Relationship Id="rId66" Type="http://schemas.openxmlformats.org/officeDocument/2006/relationships/image" Target="media/image51.png"/><Relationship Id="rId87" Type="http://schemas.openxmlformats.org/officeDocument/2006/relationships/image" Target="media/image72.png"/><Relationship Id="rId110" Type="http://schemas.openxmlformats.org/officeDocument/2006/relationships/image" Target="media/image95.png"/><Relationship Id="rId115" Type="http://schemas.openxmlformats.org/officeDocument/2006/relationships/image" Target="media/image100.png"/><Relationship Id="rId61" Type="http://schemas.openxmlformats.org/officeDocument/2006/relationships/image" Target="media/image46.png"/><Relationship Id="rId82" Type="http://schemas.openxmlformats.org/officeDocument/2006/relationships/image" Target="media/image6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878</Words>
  <Characters>5006</Characters>
  <Application>Microsoft Office Word</Application>
  <DocSecurity>0</DocSecurity>
  <Lines>41</Lines>
  <Paragraphs>11</Paragraphs>
  <ScaleCrop>false</ScaleCrop>
  <Company/>
  <LinksUpToDate>false</LinksUpToDate>
  <CharactersWithSpaces>5873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health</dc:creator>
  <cp:lastModifiedBy>user</cp:lastModifiedBy>
  <cp:revision>3</cp:revision>
  <cp:lastPrinted>2022-11-30T00:51:00Z</cp:lastPrinted>
  <dcterms:created xsi:type="dcterms:W3CDTF">2022-11-30T00:54:00Z</dcterms:created>
  <dcterms:modified xsi:type="dcterms:W3CDTF">2022-11-30T00:54:00Z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2022-11-11T00:00:00Z</vt:filetime>
  </property>
  <property fmtid="{D5CDD505-2E9C-101B-9397-08002B2CF9AE}" pid="3" name="Creator">
    <vt:lpwstr>Adobe InDesign 16.4 (Windows)</vt:lpwstr>
  </property>
  <property fmtid="{D5CDD505-2E9C-101B-9397-08002B2CF9AE}" pid="4" name="LastSaved">
    <vt:filetime>2022-11-30T00:00:00Z</vt:filetime>
  </property>
</Properties>
</file>